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10"/>
        <w:jc w:val="center"/>
        <w:outlineLvl w:val="0"/>
        <w:rPr>
          <w:rFonts w:ascii="Microsoft YaHei UI" w:hAnsi="Microsoft YaHei UI" w:eastAsia="Microsoft YaHei UI" w:cs="宋体"/>
          <w:b/>
          <w:bCs/>
          <w:color w:val="222222"/>
          <w:spacing w:val="8"/>
          <w:kern w:val="36"/>
          <w:sz w:val="33"/>
          <w:szCs w:val="33"/>
        </w:rPr>
      </w:pPr>
      <w:bookmarkStart w:id="0" w:name="_GoBack"/>
      <w:bookmarkEnd w:id="0"/>
      <w:r>
        <w:rPr>
          <w:rFonts w:hint="eastAsia" w:ascii="Microsoft YaHei UI" w:hAnsi="Microsoft YaHei UI" w:eastAsia="Microsoft YaHei UI" w:cs="宋体"/>
          <w:b/>
          <w:bCs/>
          <w:color w:val="222222"/>
          <w:spacing w:val="8"/>
          <w:kern w:val="36"/>
          <w:sz w:val="33"/>
          <w:szCs w:val="33"/>
        </w:rPr>
        <w:t>相城区2022年下半年中小学教师资格认定体检要求</w:t>
      </w:r>
    </w:p>
    <w:p>
      <w:pPr>
        <w:pStyle w:val="5"/>
        <w:shd w:val="clear" w:color="auto" w:fill="FFFFFF"/>
        <w:spacing w:before="120" w:beforeAutospacing="0" w:after="120" w:afterAutospacing="0" w:line="360" w:lineRule="auto"/>
        <w:ind w:firstLine="482"/>
        <w:rPr>
          <w:rFonts w:cs="Arial" w:asciiTheme="minorEastAsia" w:hAnsiTheme="minorEastAsia"/>
          <w:color w:val="333333"/>
        </w:rPr>
      </w:pPr>
      <w:r>
        <w:rPr>
          <w:rFonts w:hint="eastAsia" w:cs="Arial" w:asciiTheme="minorEastAsia" w:hAnsiTheme="minorEastAsia"/>
          <w:color w:val="333333"/>
        </w:rPr>
        <w:t>一、体检对象：认定机构为苏州市相城区教育局的中小学、幼儿园教师资格认定申请人。</w:t>
      </w:r>
    </w:p>
    <w:p>
      <w:pPr>
        <w:pStyle w:val="5"/>
        <w:shd w:val="clear" w:color="auto" w:fill="FFFFFF"/>
        <w:spacing w:before="120" w:beforeAutospacing="0" w:after="120" w:afterAutospacing="0" w:line="360" w:lineRule="auto"/>
        <w:ind w:firstLine="482"/>
        <w:rPr>
          <w:rFonts w:cs="Arial" w:asciiTheme="minorEastAsia" w:hAnsiTheme="minorEastAsia"/>
          <w:color w:val="333333"/>
        </w:rPr>
      </w:pPr>
      <w:r>
        <w:rPr>
          <w:rFonts w:hint="eastAsia" w:cs="Arial" w:asciiTheme="minorEastAsia" w:hAnsiTheme="minorEastAsia"/>
          <w:color w:val="333333"/>
        </w:rPr>
        <w:t>二、体检地点：相城人民医院体检中心。</w:t>
      </w:r>
    </w:p>
    <w:p>
      <w:pPr>
        <w:pStyle w:val="5"/>
        <w:shd w:val="clear" w:color="auto" w:fill="FFFFFF"/>
        <w:spacing w:before="120" w:beforeAutospacing="0" w:after="120" w:afterAutospacing="0" w:line="360" w:lineRule="auto"/>
        <w:ind w:firstLine="482"/>
        <w:rPr>
          <w:rFonts w:cs="Arial" w:asciiTheme="minorEastAsia" w:hAnsiTheme="minorEastAsia"/>
          <w:color w:val="333333"/>
        </w:rPr>
      </w:pPr>
      <w:r>
        <w:rPr>
          <w:rFonts w:hint="eastAsia" w:cs="Arial" w:asciiTheme="minorEastAsia" w:hAnsiTheme="minorEastAsia"/>
          <w:color w:val="333333"/>
        </w:rPr>
        <w:t>三、体检时间及网上预约要求</w:t>
      </w:r>
    </w:p>
    <w:p>
      <w:pPr>
        <w:pStyle w:val="5"/>
        <w:shd w:val="clear" w:color="auto" w:fill="FFFFFF"/>
        <w:spacing w:before="120" w:beforeAutospacing="0" w:after="120" w:afterAutospacing="0" w:line="360" w:lineRule="auto"/>
        <w:ind w:firstLine="482"/>
        <w:rPr>
          <w:rFonts w:cs="Arial" w:asciiTheme="minorEastAsia" w:hAnsiTheme="minorEastAsia"/>
          <w:color w:val="333333"/>
        </w:rPr>
      </w:pPr>
      <w:r>
        <w:rPr>
          <w:rFonts w:hint="eastAsia" w:cs="Arial" w:asciiTheme="minorEastAsia" w:hAnsiTheme="minorEastAsia"/>
          <w:color w:val="333333"/>
        </w:rPr>
        <w:t>1.体检时间：10月8日至10月31日(周日除外)。</w:t>
      </w:r>
    </w:p>
    <w:p>
      <w:pPr>
        <w:pStyle w:val="5"/>
        <w:shd w:val="clear" w:color="auto" w:fill="FFFFFF"/>
        <w:spacing w:before="120" w:beforeAutospacing="0" w:after="120" w:afterAutospacing="0" w:line="360" w:lineRule="auto"/>
        <w:ind w:firstLine="482"/>
        <w:rPr>
          <w:rFonts w:cs="Arial" w:asciiTheme="minorEastAsia" w:hAnsiTheme="minorEastAsia"/>
          <w:color w:val="333333"/>
        </w:rPr>
      </w:pPr>
      <w:r>
        <w:rPr>
          <w:rFonts w:hint="eastAsia" w:cs="Arial" w:asciiTheme="minorEastAsia" w:hAnsiTheme="minorEastAsia"/>
          <w:color w:val="333333"/>
        </w:rPr>
        <w:t>2.网上预约：关注“苏州市相城人民医院”微信公众号，选择左下角 “微服务-预约挂号-普通号-体检中心”进行预约挂号。</w:t>
      </w:r>
    </w:p>
    <w:p>
      <w:pPr>
        <w:pStyle w:val="5"/>
        <w:shd w:val="clear" w:color="auto" w:fill="FFFFFF"/>
        <w:spacing w:before="120" w:beforeAutospacing="0" w:after="120" w:afterAutospacing="0" w:line="360" w:lineRule="auto"/>
        <w:ind w:firstLine="482"/>
        <w:rPr>
          <w:rFonts w:cs="Arial" w:asciiTheme="minorEastAsia" w:hAnsiTheme="minorEastAsia"/>
          <w:color w:val="333333"/>
        </w:rPr>
      </w:pPr>
      <w:r>
        <w:rPr>
          <w:rFonts w:hint="eastAsia" w:cs="Arial" w:asciiTheme="minorEastAsia" w:hAnsiTheme="minorEastAsia"/>
          <w:color w:val="333333"/>
        </w:rPr>
        <w:t>四、体检费用：初中、小学教师资格认定体检140元/人，幼儿园教师资格认定体检180元/人，费用由申请人自己承担。</w:t>
      </w:r>
    </w:p>
    <w:p>
      <w:pPr>
        <w:pStyle w:val="5"/>
        <w:shd w:val="clear" w:color="auto" w:fill="FFFFFF"/>
        <w:spacing w:before="120" w:beforeAutospacing="0" w:after="120" w:afterAutospacing="0" w:line="360" w:lineRule="auto"/>
        <w:ind w:firstLine="482"/>
        <w:rPr>
          <w:rFonts w:cs="Arial" w:asciiTheme="minorEastAsia" w:hAnsiTheme="minorEastAsia"/>
          <w:color w:val="333333"/>
        </w:rPr>
      </w:pPr>
      <w:r>
        <w:rPr>
          <w:rFonts w:hint="eastAsia" w:cs="Arial" w:asciiTheme="minorEastAsia" w:hAnsiTheme="minorEastAsia"/>
          <w:color w:val="333333"/>
        </w:rPr>
        <w:t>五、其他注意事项</w:t>
      </w:r>
    </w:p>
    <w:p>
      <w:pPr>
        <w:pStyle w:val="5"/>
        <w:shd w:val="clear" w:color="auto" w:fill="FFFFFF"/>
        <w:spacing w:before="120" w:beforeAutospacing="0" w:after="120" w:afterAutospacing="0" w:line="360" w:lineRule="auto"/>
        <w:ind w:firstLine="482"/>
        <w:rPr>
          <w:rFonts w:cs="Arial" w:asciiTheme="minorEastAsia" w:hAnsiTheme="minorEastAsia"/>
          <w:color w:val="333333"/>
        </w:rPr>
      </w:pPr>
      <w:r>
        <w:rPr>
          <w:rFonts w:hint="eastAsia" w:cs="Arial" w:asciiTheme="minorEastAsia" w:hAnsiTheme="minorEastAsia"/>
          <w:color w:val="333333"/>
        </w:rPr>
        <w:t>1.体检前一天注意休息，勿熬夜，不要饮酒，忌油腻，避免剧烈运动；体检期间听从医院工作人员引导、保持安静。 </w:t>
      </w:r>
    </w:p>
    <w:p>
      <w:pPr>
        <w:pStyle w:val="5"/>
        <w:shd w:val="clear" w:color="auto" w:fill="FFFFFF"/>
        <w:spacing w:before="120" w:beforeAutospacing="0" w:after="120" w:afterAutospacing="0" w:line="360" w:lineRule="auto"/>
        <w:ind w:firstLine="482"/>
        <w:rPr>
          <w:rFonts w:cs="Arial" w:asciiTheme="minorEastAsia" w:hAnsiTheme="minorEastAsia"/>
          <w:color w:val="333333"/>
        </w:rPr>
      </w:pPr>
      <w:r>
        <w:rPr>
          <w:rFonts w:hint="eastAsia" w:cs="Arial" w:asciiTheme="minorEastAsia" w:hAnsiTheme="minorEastAsia"/>
          <w:color w:val="333333"/>
        </w:rPr>
        <w:t>2.务必携带个人身份证、《江苏省教师资格申请人员体检表（非幼儿园）》、《江苏省教师资格申请人员体检表（幼儿园）》（下载附件，A4纸双面打印，贴好一寸近期正面半身免冠照片，此照片须与现场确认提交照片版本一致）。</w:t>
      </w:r>
    </w:p>
    <w:p>
      <w:pPr>
        <w:pStyle w:val="5"/>
        <w:shd w:val="clear" w:color="auto" w:fill="FFFFFF"/>
        <w:spacing w:before="120" w:beforeAutospacing="0" w:after="120" w:afterAutospacing="0" w:line="360" w:lineRule="auto"/>
        <w:ind w:firstLine="482"/>
        <w:rPr>
          <w:rFonts w:cs="Arial" w:asciiTheme="minorEastAsia" w:hAnsiTheme="minorEastAsia"/>
          <w:color w:val="333333"/>
        </w:rPr>
      </w:pPr>
      <w:r>
        <w:rPr>
          <w:rFonts w:hint="eastAsia" w:cs="Arial" w:asciiTheme="minorEastAsia" w:hAnsiTheme="minorEastAsia"/>
          <w:color w:val="333333"/>
        </w:rPr>
        <w:t>3.体检结束后，将体检表交给体检中心，询问领回体检结果的时间并及时自行领回。现场确认时上交该体检表，否则不予受理。</w:t>
      </w:r>
    </w:p>
    <w:p>
      <w:pPr>
        <w:pStyle w:val="5"/>
        <w:shd w:val="clear" w:color="auto" w:fill="FFFFFF"/>
        <w:spacing w:before="120" w:beforeAutospacing="0" w:after="120" w:afterAutospacing="0" w:line="360" w:lineRule="auto"/>
        <w:ind w:firstLine="482"/>
        <w:rPr>
          <w:rFonts w:cs="Arial" w:asciiTheme="minorEastAsia" w:hAnsiTheme="minorEastAsia"/>
          <w:color w:val="333333"/>
        </w:rPr>
      </w:pPr>
      <w:r>
        <w:rPr>
          <w:rFonts w:hint="eastAsia" w:cs="Arial" w:asciiTheme="minorEastAsia" w:hAnsiTheme="minorEastAsia"/>
          <w:color w:val="333333"/>
        </w:rPr>
        <w:t>4.体检表右上角体检号一栏中，须正确填写教师资格认定申请网上报名号，并于现场确认时提交。</w:t>
      </w:r>
    </w:p>
    <w:p>
      <w:pPr>
        <w:pStyle w:val="5"/>
        <w:shd w:val="clear" w:color="auto" w:fill="FFFFFF"/>
        <w:spacing w:before="120" w:beforeAutospacing="0" w:after="120" w:afterAutospacing="0" w:line="360" w:lineRule="auto"/>
        <w:ind w:firstLine="482"/>
        <w:rPr>
          <w:rFonts w:cs="Arial" w:asciiTheme="minorEastAsia" w:hAnsiTheme="minorEastAsia"/>
          <w:color w:val="333333"/>
        </w:rPr>
      </w:pPr>
      <w:r>
        <w:rPr>
          <w:rFonts w:hint="eastAsia" w:cs="Arial" w:asciiTheme="minorEastAsia" w:hAnsiTheme="minorEastAsia"/>
          <w:color w:val="333333"/>
        </w:rPr>
        <w:t>5.严禁弄虚作假、冒名顶替，如隐瞒病史影响体检结果的，即取消资格。逾期不参加体检者，视作自动放弃。</w:t>
      </w:r>
    </w:p>
    <w:p>
      <w:pPr>
        <w:pStyle w:val="5"/>
        <w:widowControl w:val="0"/>
        <w:shd w:val="clear" w:color="auto" w:fill="FFFFFF"/>
        <w:spacing w:before="0" w:beforeAutospacing="0" w:after="0" w:afterAutospacing="0" w:line="360" w:lineRule="auto"/>
        <w:ind w:firstLine="480" w:firstLineChars="200"/>
        <w:jc w:val="both"/>
        <w:rPr>
          <w:rFonts w:cs="Arial" w:asciiTheme="minorEastAsia" w:hAnsiTheme="minorEastAsia"/>
          <w:color w:val="333333"/>
        </w:rPr>
      </w:pPr>
      <w:r>
        <w:rPr>
          <w:rFonts w:hint="eastAsia" w:cs="Arial" w:asciiTheme="minorEastAsia" w:hAnsiTheme="minorEastAsia"/>
          <w:color w:val="333333"/>
        </w:rPr>
        <w:t>6.</w:t>
      </w:r>
      <w:r>
        <w:rPr>
          <w:rFonts w:hint="eastAsia"/>
        </w:rPr>
        <w:t xml:space="preserve"> </w:t>
      </w:r>
      <w:r>
        <w:rPr>
          <w:rFonts w:hint="eastAsia" w:cs="Arial" w:asciiTheme="minorEastAsia" w:hAnsiTheme="minorEastAsia"/>
          <w:color w:val="333333"/>
        </w:rPr>
        <w:t>请进入体检的申请人持续关注新冠肺炎疫情形势和苏州市防控最新要求，严格遵守疫情防控有关规定，积极配合体检现场工作人员进行疫情防控相关检查。</w:t>
      </w:r>
    </w:p>
    <w:p>
      <w:pPr>
        <w:pStyle w:val="5"/>
        <w:shd w:val="clear" w:color="auto" w:fill="FFFFFF"/>
        <w:spacing w:before="120" w:beforeAutospacing="0" w:after="120" w:afterAutospacing="0" w:line="360" w:lineRule="auto"/>
        <w:ind w:firstLine="482"/>
        <w:rPr>
          <w:rFonts w:cs="Arial" w:asciiTheme="minorEastAsia" w:hAnsiTheme="minorEastAsia"/>
          <w:color w:val="333333"/>
        </w:rPr>
      </w:pPr>
      <w:r>
        <w:rPr>
          <w:rFonts w:hint="eastAsia" w:cs="Arial" w:asciiTheme="minorEastAsia" w:hAnsiTheme="minorEastAsia"/>
          <w:color w:val="333333"/>
        </w:rPr>
        <w:t>7.体检中心咨询电话：0512-69571828。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24"/>
    <w:rsid w:val="00055D70"/>
    <w:rsid w:val="001D311A"/>
    <w:rsid w:val="002E039E"/>
    <w:rsid w:val="003627CD"/>
    <w:rsid w:val="00401F61"/>
    <w:rsid w:val="00485B72"/>
    <w:rsid w:val="00725091"/>
    <w:rsid w:val="007E0D00"/>
    <w:rsid w:val="00831170"/>
    <w:rsid w:val="008747DE"/>
    <w:rsid w:val="00892659"/>
    <w:rsid w:val="00956899"/>
    <w:rsid w:val="00A74576"/>
    <w:rsid w:val="00BD0624"/>
    <w:rsid w:val="00CD5699"/>
    <w:rsid w:val="00F4353C"/>
    <w:rsid w:val="00F7346D"/>
    <w:rsid w:val="00F835FE"/>
    <w:rsid w:val="192A2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Char"/>
    <w:basedOn w:val="7"/>
    <w:link w:val="2"/>
    <w:semiHidden/>
    <w:qFormat/>
    <w:uiPriority w:val="99"/>
    <w:rPr>
      <w:sz w:val="18"/>
      <w:szCs w:val="18"/>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611</Words>
  <Characters>643</Characters>
  <Lines>4</Lines>
  <Paragraphs>1</Paragraphs>
  <TotalTime>9</TotalTime>
  <ScaleCrop>false</ScaleCrop>
  <LinksUpToDate>false</LinksUpToDate>
  <CharactersWithSpaces>645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2022-06-17T04:49:00Z</dcterms:created>
  <dc:creator>吴天福</dc:creator>
  <cp:lastModifiedBy>sch</cp:lastModifiedBy>
  <cp:lastPrinted>2022-05-09T06:51:00Z</cp:lastPrinted>
  <dcterms:modified xsi:type="dcterms:W3CDTF">2022-09-19T11:28:35Z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8353771B93D04933AE72597297769350</vt:lpwstr>
  </property>
</Properties>
</file>