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460" w:lineRule="exact"/>
        <w:jc w:val="center"/>
        <w:rPr>
          <w:rFonts w:ascii="方正小标宋简体" w:hAnsi="华文中宋" w:eastAsia="方正小标宋简体" w:cs="宋体"/>
          <w:b w:val="0"/>
          <w:bCs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 w:cs="宋体"/>
          <w:b w:val="0"/>
          <w:bCs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灌南县卫生健康委员会所属事业单位2021年下半年公开招聘编制内卫生专业技术</w:t>
      </w:r>
    </w:p>
    <w:p>
      <w:pPr>
        <w:suppressAutoHyphens/>
        <w:snapToGrid w:val="0"/>
        <w:spacing w:line="520" w:lineRule="exact"/>
        <w:ind w:left="1601" w:hanging="2200" w:hangingChars="5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b w:val="0"/>
          <w:bCs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笔试考生新冠肺炎疫情防控告知书</w:t>
      </w:r>
    </w:p>
    <w:p>
      <w:pPr>
        <w:widowControl/>
        <w:spacing w:line="480" w:lineRule="atLeast"/>
        <w:ind w:firstLine="480"/>
        <w:jc w:val="center"/>
        <w:rPr>
          <w:rFonts w:ascii="Helvetica" w:hAnsi="Helvetica" w:eastAsia="宋体" w:cs="宋体"/>
          <w:color w:val="000000"/>
          <w:kern w:val="0"/>
          <w:sz w:val="24"/>
          <w:szCs w:val="24"/>
        </w:rPr>
      </w:pPr>
    </w:p>
    <w:p>
      <w:pPr>
        <w:suppressAutoHyphens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为确保</w:t>
      </w:r>
      <w:r>
        <w:rPr>
          <w:rFonts w:hint="eastAsia" w:ascii="仿宋" w:hAnsi="仿宋" w:eastAsia="仿宋" w:cs="仿宋"/>
          <w:bCs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>灌南县卫生健康委员会所属事业单位2021年下半年公开招聘编制内卫生专业技术人员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笔试工作安全顺利进行，现将备考及考试期间新冠肺炎疫情防控有关措施和要求告知如下，请所有参加考试的考生知悉、理解、配合和支持。</w:t>
      </w:r>
    </w:p>
    <w:p>
      <w:pPr>
        <w:suppressAutoHyphens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考生报名成功后，应及时申领苏康码，并每日进行健康申报。考生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>
      <w:pPr>
        <w:suppressAutoHyphens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考试当天入场时，考生应提前准备好本人有效期内身份证原件、准考证，并出示“苏康码”。“苏康码”为绿码、现场测量体温＜37.3℃且无干咳等可疑症状的考生，可入场参加考试。考生应服从考试现场防疫管理，并自备一次性医用口罩或无呼吸阀N95口罩，除身份核验环节外应全程佩戴，做好个人防护。根据疫情防控管理相关要求，考生不能提前进入考点熟悉情况，考生应提前了解考点入口位置和前往线路，考试当天提前到达考点，自觉配合完成检测流程后从规定通道验证入场。逾期到场失去参加考试资格的，责任自负。</w:t>
      </w:r>
    </w:p>
    <w:p>
      <w:pPr>
        <w:suppressAutoHyphens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有以下特殊情形之一的考生，必须主动报告相关情况，提前准备相关证明，服从相关安排，否则不能入场参加考试：</w:t>
      </w:r>
    </w:p>
    <w:p>
      <w:pPr>
        <w:suppressAutoHyphens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 考试前14天内来自或到过国内疫情中高风险地区所在设区市（或直辖市的区）范围内低风险区域的考生，考试当天除须本人“苏康码”为绿码、现场测量体温＜37.3℃且无干咳等可疑症状外，还须提供考试前7天内新冠病毒核酸检测阴性证明；</w:t>
      </w:r>
    </w:p>
    <w:p>
      <w:pPr>
        <w:suppressAutoHyphens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 近期有国（境）外或国内疫情中高风险地区旅居史的考生，自入境或离开中高风险地区之日起算已满14天集中隔离期及后续14天居家观察期的，考试当天除须本人“苏康码”为绿码、现场测量体温＜37.3℃且无干咳等可疑症状外，还须提供集中隔离期满证明及居家观察期第3天、第14天2次新冠病毒核酸检测阴性证明；</w:t>
      </w:r>
    </w:p>
    <w:p>
      <w:pPr>
        <w:suppressAutoHyphens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 因患感冒等非新冠肺炎疾病有发烧（体温≥37.3℃）、干咳等症状的考生，考试当天如症状未消失，除须本人“苏康码”为绿码外，还须提供考试前7天内新冠病毒核酸检测阴性证明，并服从安排在临时隔离考场参加考试。</w:t>
      </w:r>
    </w:p>
    <w:p>
      <w:pPr>
        <w:suppressAutoHyphens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三、有下列情形之一的，应主动报告并配合相应疫情防控安排，不得参加考试：</w:t>
      </w:r>
    </w:p>
    <w:p>
      <w:pPr>
        <w:suppressAutoHyphens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1．不能现场出示本人当日“苏康码”绿码的；</w:t>
      </w:r>
    </w:p>
    <w:p>
      <w:pPr>
        <w:suppressAutoHyphens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2．仍在隔离治疗期的新冠肺炎确诊病例、疑似病例、无症状感染者以及隔离期未满的密切接触者；</w:t>
      </w:r>
    </w:p>
    <w:p>
      <w:pPr>
        <w:suppressAutoHyphens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．近期有国（境）外或国内疫情中高风险地区旅居史的考生，自入境或离开中高风险地区之日起算未满14天集中隔离期及后续14天居家观察期的；或虽已满集中隔离期及居家观察期，但不能全部提供集中隔离期满证明及居家观察期第3天、第14天2次新冠病毒核酸检测阴性证明的；</w:t>
      </w:r>
    </w:p>
    <w:p>
      <w:pPr>
        <w:suppressAutoHyphens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4．考试当天本人“苏康码”为绿码、现场测量体温≥37.3℃，且不能提供考试前7天内新冠病毒核酸检测阴性证明的。</w:t>
      </w:r>
    </w:p>
    <w:p>
      <w:pPr>
        <w:suppressAutoHyphens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四、考试过程中，考生出现发热或有干咳等可疑症状，应主动向考务工作人员报告，配合医务人员进行体温复测和排查流行病学史，并配合转移到隔离考场参加考试，考试结束后应服从安排至发热门诊就医检测。</w:t>
      </w:r>
    </w:p>
    <w:p>
      <w:pPr>
        <w:suppressAutoHyphens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考生因发热等异常情况需要接受体温复测、排查流行病学史或需要转移到隔离考场而耽误的考试时间不予弥补。</w:t>
      </w:r>
    </w:p>
    <w:p>
      <w:pPr>
        <w:suppressAutoHyphens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五、考生在报名网站打印准考证前，应仔细阅读考试相关规定、防疫要求，打印准考证即视为认同并签署《</w:t>
      </w:r>
      <w:r>
        <w:rPr>
          <w:rFonts w:hint="eastAsia" w:ascii="仿宋" w:hAnsi="仿宋" w:eastAsia="仿宋" w:cs="仿宋"/>
          <w:bCs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>灌南县卫生健康委员会所属事业单位2021年下半年公开招聘编制内卫生专业技术人员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笔试考生新冠肺炎疫情防控承诺书》（见附件）。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>
      <w:pPr>
        <w:suppressAutoHyphens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请考生持续关注新冠肺炎疫情形势和我省防控最新要求，考前如有新的调整和新的要求，将另行告知。</w:t>
      </w:r>
    </w:p>
    <w:p>
      <w:pPr>
        <w:widowControl/>
        <w:spacing w:line="480" w:lineRule="atLeast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</w:t>
      </w:r>
    </w:p>
    <w:p>
      <w:pPr>
        <w:suppressAutoHyphens/>
        <w:snapToGrid w:val="0"/>
        <w:spacing w:line="52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  </w:t>
      </w:r>
      <w:r>
        <w:rPr>
          <w:rFonts w:hint="eastAsia" w:ascii="仿宋" w:hAnsi="仿宋" w:eastAsia="仿宋" w:cs="仿宋"/>
          <w:kern w:val="0"/>
          <w:sz w:val="28"/>
          <w:szCs w:val="28"/>
        </w:rPr>
        <w:t>附件：</w:t>
      </w:r>
      <w:r>
        <w:rPr>
          <w:rFonts w:hint="eastAsia" w:ascii="仿宋" w:hAnsi="仿宋" w:eastAsia="仿宋" w:cs="仿宋"/>
          <w:bCs/>
          <w:color w:val="000000" w:themeColor="text1"/>
          <w:kern w:val="36"/>
          <w:sz w:val="28"/>
          <w:szCs w:val="28"/>
          <w14:textFill>
            <w14:solidFill>
              <w14:schemeClr w14:val="tx1"/>
            </w14:solidFill>
          </w14:textFill>
        </w:rPr>
        <w:t>灌南县卫生健康委员会所属事业单位2021年下半年公开招聘编制内卫生专业技术人员</w:t>
      </w:r>
      <w:r>
        <w:rPr>
          <w:rFonts w:hint="eastAsia" w:ascii="仿宋" w:hAnsi="仿宋" w:eastAsia="仿宋" w:cs="仿宋"/>
          <w:kern w:val="0"/>
          <w:sz w:val="28"/>
          <w:szCs w:val="28"/>
        </w:rPr>
        <w:t>笔试考生新冠肺炎疫情防控承诺书</w:t>
      </w:r>
    </w:p>
    <w:p>
      <w:pPr>
        <w:widowControl/>
        <w:spacing w:line="480" w:lineRule="atLeast"/>
        <w:ind w:firstLine="480"/>
        <w:jc w:val="left"/>
        <w:rPr>
          <w:rFonts w:ascii="Helvetica" w:hAnsi="Helvetica" w:eastAsia="宋体" w:cs="宋体"/>
          <w:color w:val="000000"/>
          <w:kern w:val="0"/>
          <w:sz w:val="24"/>
          <w:szCs w:val="24"/>
        </w:rPr>
      </w:pPr>
      <w:r>
        <w:rPr>
          <w:rFonts w:ascii="Helvetica" w:hAnsi="Helvetica" w:eastAsia="宋体" w:cs="宋体"/>
          <w:color w:val="000000"/>
          <w:kern w:val="0"/>
          <w:sz w:val="24"/>
          <w:szCs w:val="24"/>
        </w:rPr>
        <w:t> </w:t>
      </w:r>
    </w:p>
    <w:p>
      <w:pPr>
        <w:suppressAutoHyphens/>
        <w:snapToGrid w:val="0"/>
        <w:spacing w:line="520" w:lineRule="exact"/>
        <w:ind w:firstLine="5320" w:firstLineChars="1900"/>
        <w:jc w:val="both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灌南县卫生健康委员会</w:t>
      </w:r>
    </w:p>
    <w:p>
      <w:pPr>
        <w:suppressAutoHyphens/>
        <w:snapToGrid w:val="0"/>
        <w:spacing w:line="520" w:lineRule="exact"/>
        <w:ind w:firstLine="560" w:firstLineChars="200"/>
        <w:jc w:val="center"/>
        <w:rPr>
          <w:rFonts w:hint="eastAsia" w:ascii="方正小标宋_GBK" w:hAnsi="Times New Roman" w:eastAsia="方正小标宋_GBK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2021年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日</w:t>
      </w:r>
    </w:p>
    <w:p>
      <w:pPr>
        <w:suppressAutoHyphens/>
        <w:snapToGrid w:val="0"/>
        <w:spacing w:line="520" w:lineRule="exact"/>
        <w:ind w:left="1601" w:hanging="1606" w:hangingChars="500"/>
        <w:jc w:val="center"/>
        <w:rPr>
          <w:rFonts w:hint="eastAsia" w:ascii="方正小标宋_GBK" w:hAnsi="Times New Roman" w:eastAsia="方正小标宋_GBK"/>
          <w:b/>
          <w:sz w:val="32"/>
          <w:szCs w:val="32"/>
        </w:rPr>
      </w:pPr>
    </w:p>
    <w:p>
      <w:pPr>
        <w:widowControl/>
        <w:shd w:val="clear" w:color="auto" w:fill="FFFFFF"/>
        <w:snapToGrid w:val="0"/>
        <w:spacing w:line="460" w:lineRule="exact"/>
        <w:jc w:val="center"/>
        <w:rPr>
          <w:rFonts w:ascii="方正小标宋简体" w:hAnsi="华文中宋" w:eastAsia="方正小标宋简体" w:cs="宋体"/>
          <w:b w:val="0"/>
          <w:bCs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 w:cs="宋体"/>
          <w:b w:val="0"/>
          <w:bCs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灌南县卫生健康委员会所属事业单位2021年下半年公开招聘编制内卫生专业技术</w:t>
      </w:r>
    </w:p>
    <w:p>
      <w:pPr>
        <w:suppressAutoHyphens/>
        <w:snapToGrid w:val="0"/>
        <w:spacing w:line="520" w:lineRule="exact"/>
        <w:ind w:left="1601" w:hanging="2200" w:hangingChars="5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b w:val="0"/>
          <w:bCs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笔试考生新冠肺炎疫情防控承诺书</w:t>
      </w:r>
    </w:p>
    <w:p>
      <w:pPr>
        <w:suppressAutoHyphens/>
        <w:snapToGrid w:val="0"/>
        <w:spacing w:line="520" w:lineRule="exact"/>
        <w:ind w:left="1600" w:hanging="1600" w:hangingChars="500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suppressAutoHyphens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本人已认真阅读《</w:t>
      </w:r>
      <w:r>
        <w:rPr>
          <w:rFonts w:hint="eastAsia" w:ascii="仿宋" w:hAnsi="仿宋" w:eastAsia="仿宋" w:cs="仿宋"/>
          <w:bCs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>灌南县卫生健康委员会所属事业单位2021年下半年公开招聘编制内卫生专业技术人员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笔试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suppressAutoHyphens/>
        <w:snapToGrid w:val="0"/>
        <w:spacing w:line="520" w:lineRule="exact"/>
        <w:ind w:left="420" w:leftChars="200" w:firstLine="560" w:firstLineChars="200"/>
        <w:rPr>
          <w:rFonts w:ascii="Times New Roman" w:hAnsi="Times New Roman" w:eastAsia="方正仿宋_GBK"/>
          <w:kern w:val="0"/>
          <w:sz w:val="28"/>
          <w:szCs w:val="28"/>
        </w:rPr>
      </w:pPr>
    </w:p>
    <w:p>
      <w:pPr>
        <w:suppressAutoHyphens/>
        <w:snapToGrid w:val="0"/>
        <w:spacing w:line="520" w:lineRule="exact"/>
        <w:rPr>
          <w:rFonts w:ascii="Times New Roman" w:hAnsi="Times New Roman" w:eastAsia="方正仿宋_GBK"/>
          <w:kern w:val="0"/>
          <w:sz w:val="28"/>
          <w:szCs w:val="28"/>
        </w:rPr>
      </w:pPr>
    </w:p>
    <w:p>
      <w:pPr>
        <w:suppressAutoHyphens/>
        <w:snapToGrid w:val="0"/>
        <w:spacing w:line="520" w:lineRule="exact"/>
        <w:ind w:firstLine="800" w:firstLineChars="25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 诺 人：在报名网站打印准考证即视为本人签名</w:t>
      </w:r>
    </w:p>
    <w:p>
      <w:pPr>
        <w:widowControl/>
        <w:spacing w:line="48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承诺时间：与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在报名网站打印准考证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时间相一致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A1"/>
    <w:rsid w:val="007044A1"/>
    <w:rsid w:val="00AF2953"/>
    <w:rsid w:val="00D01B80"/>
    <w:rsid w:val="00E03E53"/>
    <w:rsid w:val="028B1DD8"/>
    <w:rsid w:val="04B00BF1"/>
    <w:rsid w:val="06711DB6"/>
    <w:rsid w:val="07861872"/>
    <w:rsid w:val="091D04C0"/>
    <w:rsid w:val="0C747653"/>
    <w:rsid w:val="0F8E2338"/>
    <w:rsid w:val="11C76C7C"/>
    <w:rsid w:val="125D6972"/>
    <w:rsid w:val="12B410E0"/>
    <w:rsid w:val="13C97DC9"/>
    <w:rsid w:val="178E5251"/>
    <w:rsid w:val="17A101E9"/>
    <w:rsid w:val="196149AD"/>
    <w:rsid w:val="19C73B2F"/>
    <w:rsid w:val="1A783FD8"/>
    <w:rsid w:val="1B1A22D4"/>
    <w:rsid w:val="1C3E6B2A"/>
    <w:rsid w:val="1EA27885"/>
    <w:rsid w:val="20253655"/>
    <w:rsid w:val="2316245B"/>
    <w:rsid w:val="231D14CF"/>
    <w:rsid w:val="26A661F7"/>
    <w:rsid w:val="28695307"/>
    <w:rsid w:val="2B866D89"/>
    <w:rsid w:val="2CC23685"/>
    <w:rsid w:val="2E167CB9"/>
    <w:rsid w:val="2F7B0282"/>
    <w:rsid w:val="30DE0C85"/>
    <w:rsid w:val="31275014"/>
    <w:rsid w:val="3153454A"/>
    <w:rsid w:val="331374E2"/>
    <w:rsid w:val="34991AD2"/>
    <w:rsid w:val="365436E7"/>
    <w:rsid w:val="36863F43"/>
    <w:rsid w:val="374C6A63"/>
    <w:rsid w:val="37773B24"/>
    <w:rsid w:val="3A4209B4"/>
    <w:rsid w:val="3C2738DD"/>
    <w:rsid w:val="3C7E2B3E"/>
    <w:rsid w:val="3CDF16DB"/>
    <w:rsid w:val="3D2D7224"/>
    <w:rsid w:val="3D4C79DC"/>
    <w:rsid w:val="3E824F49"/>
    <w:rsid w:val="3E8904C2"/>
    <w:rsid w:val="3EF330B4"/>
    <w:rsid w:val="3FC27301"/>
    <w:rsid w:val="3FF2740E"/>
    <w:rsid w:val="409540FD"/>
    <w:rsid w:val="42A4247B"/>
    <w:rsid w:val="437D39FC"/>
    <w:rsid w:val="43CE7832"/>
    <w:rsid w:val="43FF708F"/>
    <w:rsid w:val="44290953"/>
    <w:rsid w:val="4509126F"/>
    <w:rsid w:val="45177593"/>
    <w:rsid w:val="45A44086"/>
    <w:rsid w:val="45F57543"/>
    <w:rsid w:val="460F0F1A"/>
    <w:rsid w:val="465D16EA"/>
    <w:rsid w:val="46C55A1E"/>
    <w:rsid w:val="47A54601"/>
    <w:rsid w:val="4C09182F"/>
    <w:rsid w:val="4C12071F"/>
    <w:rsid w:val="4D85559C"/>
    <w:rsid w:val="4EEB7565"/>
    <w:rsid w:val="4FCE2864"/>
    <w:rsid w:val="4FD55E5A"/>
    <w:rsid w:val="502F1041"/>
    <w:rsid w:val="50E5186B"/>
    <w:rsid w:val="512540CB"/>
    <w:rsid w:val="51C856B7"/>
    <w:rsid w:val="52E53F36"/>
    <w:rsid w:val="53665672"/>
    <w:rsid w:val="53A27C02"/>
    <w:rsid w:val="53EC6FEB"/>
    <w:rsid w:val="563255AA"/>
    <w:rsid w:val="56821F01"/>
    <w:rsid w:val="58FB55F9"/>
    <w:rsid w:val="5B767238"/>
    <w:rsid w:val="5D3723E7"/>
    <w:rsid w:val="5D682F8A"/>
    <w:rsid w:val="5FA7150B"/>
    <w:rsid w:val="608D323E"/>
    <w:rsid w:val="60A357A7"/>
    <w:rsid w:val="60B928BB"/>
    <w:rsid w:val="637E45B8"/>
    <w:rsid w:val="63BD0AEE"/>
    <w:rsid w:val="64225827"/>
    <w:rsid w:val="653B3981"/>
    <w:rsid w:val="680444AC"/>
    <w:rsid w:val="68EE3E38"/>
    <w:rsid w:val="6B8B6BCD"/>
    <w:rsid w:val="6BE51955"/>
    <w:rsid w:val="6BF132EF"/>
    <w:rsid w:val="6CBC4189"/>
    <w:rsid w:val="6D45239D"/>
    <w:rsid w:val="6EB112EF"/>
    <w:rsid w:val="70FB6BB6"/>
    <w:rsid w:val="74F74974"/>
    <w:rsid w:val="76C417AD"/>
    <w:rsid w:val="7888405F"/>
    <w:rsid w:val="7E0A4787"/>
    <w:rsid w:val="7F0B0F2E"/>
    <w:rsid w:val="7F2918CE"/>
    <w:rsid w:val="7F9112BA"/>
    <w:rsid w:val="7FD7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pczt"/>
    <w:basedOn w:val="6"/>
    <w:qFormat/>
    <w:uiPriority w:val="0"/>
  </w:style>
  <w:style w:type="character" w:customStyle="1" w:styleId="9">
    <w:name w:val="批注框文本 字符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300</Words>
  <Characters>1712</Characters>
  <Lines>14</Lines>
  <Paragraphs>4</Paragraphs>
  <TotalTime>0</TotalTime>
  <ScaleCrop>false</ScaleCrop>
  <LinksUpToDate>false</LinksUpToDate>
  <CharactersWithSpaces>2008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2021-04-29T06:15:00Z</dcterms:created>
  <dc:creator>Windows User</dc:creator>
  <cp:lastModifiedBy>Administrator</cp:lastModifiedBy>
  <dcterms:modified xsi:type="dcterms:W3CDTF">2021-11-24T00:07:18Z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F42C3720DC914A27B61A1A1CB281DD66</vt:lpwstr>
  </property>
</Properties>
</file>