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263" w:lineRule="atLeas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： 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ind w:firstLine="1540" w:firstLineChars="350"/>
        <w:rPr>
          <w:rFonts w:ascii="Calibri" w:hAnsi="Calibri"/>
          <w:color w:val="343434"/>
          <w:sz w:val="21"/>
          <w:szCs w:val="21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202</w:t>
      </w:r>
      <w:r>
        <w:rPr>
          <w:rFonts w:ascii="黑体" w:hAnsi="黑体" w:eastAsia="黑体"/>
          <w:color w:val="000000"/>
          <w:sz w:val="44"/>
          <w:szCs w:val="44"/>
        </w:rPr>
        <w:t>1</w:t>
      </w:r>
      <w:r>
        <w:rPr>
          <w:rFonts w:hint="eastAsia" w:ascii="黑体" w:hAnsi="黑体" w:eastAsia="黑体"/>
          <w:color w:val="000000"/>
          <w:sz w:val="44"/>
          <w:szCs w:val="44"/>
        </w:rPr>
        <w:t>年</w:t>
      </w:r>
      <w:r>
        <w:rPr>
          <w:rFonts w:ascii="黑体" w:hAnsi="黑体" w:eastAsia="黑体"/>
          <w:color w:val="000000"/>
          <w:sz w:val="44"/>
          <w:szCs w:val="44"/>
        </w:rPr>
        <w:t>11</w:t>
      </w:r>
      <w:r>
        <w:rPr>
          <w:rFonts w:hint="eastAsia" w:ascii="黑体" w:hAnsi="黑体" w:eastAsia="黑体"/>
          <w:color w:val="000000"/>
          <w:sz w:val="44"/>
          <w:szCs w:val="44"/>
        </w:rPr>
        <w:t>月高邮市人民医院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jc w:val="center"/>
        <w:rPr>
          <w:rFonts w:ascii="Calibri" w:hAnsi="Calibri"/>
          <w:color w:val="343434"/>
          <w:sz w:val="21"/>
          <w:szCs w:val="21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公开招聘备案制专业技术人员报考告知书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ind w:firstLine="600"/>
        <w:jc w:val="center"/>
        <w:rPr>
          <w:rFonts w:ascii="Calibri" w:hAnsi="Calibri"/>
          <w:color w:val="343434"/>
          <w:sz w:val="21"/>
          <w:szCs w:val="21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 </w:t>
      </w:r>
    </w:p>
    <w:p>
      <w:pPr>
        <w:spacing w:before="156" w:line="360" w:lineRule="auto"/>
        <w:ind w:firstLine="600" w:firstLineChars="200"/>
        <w:rPr>
          <w:rFonts w:ascii="仿宋" w:hAnsi="仿宋" w:eastAsia="仿宋"/>
          <w:color w:val="343434"/>
          <w:sz w:val="30"/>
          <w:szCs w:val="30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一、根据疫情防控要求，报考人员须14天内无疫情中高风险地区旅居史与相关人员接触史，报名和考试当天“苏康码”为绿色，并出示“通信大数据行程卡”，无发热、干咳等新冠肺炎相关症状。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Calibri" w:hAnsi="Calibri"/>
          <w:color w:val="343434"/>
          <w:sz w:val="21"/>
          <w:szCs w:val="21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二、报考人员应自备一次性医用外科口罩或无呼吸阀的医用防护口罩，除身份确认环节需摘除口罩以外全程佩戴，做好个人防护。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Calibri" w:hAnsi="Calibri"/>
          <w:color w:val="343434"/>
          <w:sz w:val="21"/>
          <w:szCs w:val="21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二、考试当天持“苏康码”“通信大数据行程卡” 非绿码或者提示来自中高风险地区“*</w:t>
      </w:r>
      <w:r>
        <w:rPr>
          <w:rFonts w:ascii="仿宋" w:hAnsi="仿宋" w:eastAsia="仿宋"/>
          <w:color w:val="343434"/>
          <w:sz w:val="30"/>
          <w:szCs w:val="30"/>
        </w:rPr>
        <w:t>”</w:t>
      </w:r>
      <w:r>
        <w:rPr>
          <w:rFonts w:hint="eastAsia" w:ascii="仿宋" w:hAnsi="仿宋" w:eastAsia="仿宋"/>
          <w:color w:val="343434"/>
          <w:sz w:val="30"/>
          <w:szCs w:val="30"/>
        </w:rPr>
        <w:t>号的考生不得进入考点参加考试，并按照高邮市疫情防控指挥部要求执行相关规定。考试前14天内有国(境)外旅居史或与新冠肺炎确诊病例、疑似病例、无症状感染者有密切接触史的考生，应主动向高邮市卫生健康委员会报告，并按本地疫情防控要求，配合安排至指定地点进行集中隔离医学观察。考试当天报到时因体温异常、干咳、乏力等症状，经现场医务人员确认有可疑症状的考生，应配合安排至医院发热门诊就诊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Calibri" w:hAnsi="Calibri"/>
          <w:color w:val="343434"/>
          <w:sz w:val="21"/>
          <w:szCs w:val="21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三、考生如因有相关旅居史、密切接触史等流行病学史被集中隔离，考试当天无法到达考点报到的，视为放弃考试资格。仍处于新冠肺炎治疗期或出院观察期，以及因其它个人原因无法参加考试的考生，视同放弃考试资格。</w:t>
      </w:r>
    </w:p>
    <w:p>
      <w:pPr>
        <w:spacing w:before="156" w:line="360" w:lineRule="auto"/>
        <w:ind w:firstLine="600" w:firstLineChars="200"/>
        <w:rPr>
          <w:rFonts w:ascii="Calibri" w:hAnsi="Calibri"/>
          <w:color w:val="343434"/>
          <w:szCs w:val="21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四、考生在报名和考试前，应认真阅读本告知书，知悉告知事项、义务和防疫要求。填报 “</w:t>
      </w:r>
      <w:r>
        <w:rPr>
          <w:rFonts w:ascii="仿宋" w:hAnsi="仿宋" w:eastAsia="仿宋"/>
          <w:color w:val="343434"/>
          <w:sz w:val="30"/>
          <w:szCs w:val="30"/>
        </w:rPr>
        <w:t>个人健康申报承诺书</w:t>
      </w:r>
      <w:r>
        <w:rPr>
          <w:rFonts w:hint="eastAsia" w:ascii="仿宋" w:hAnsi="仿宋" w:eastAsia="仿宋"/>
          <w:color w:val="343434"/>
          <w:sz w:val="30"/>
          <w:szCs w:val="30"/>
        </w:rPr>
        <w:t>”，由本人签名。并作出以下承诺：“本人已认真阅读《202</w:t>
      </w:r>
      <w:r>
        <w:rPr>
          <w:rFonts w:ascii="仿宋" w:hAnsi="仿宋" w:eastAsia="仿宋"/>
          <w:color w:val="343434"/>
          <w:sz w:val="30"/>
          <w:szCs w:val="30"/>
        </w:rPr>
        <w:t>1</w:t>
      </w:r>
      <w:r>
        <w:rPr>
          <w:rFonts w:hint="eastAsia" w:ascii="仿宋" w:hAnsi="仿宋" w:eastAsia="仿宋"/>
          <w:color w:val="343434"/>
          <w:sz w:val="30"/>
          <w:szCs w:val="30"/>
        </w:rPr>
        <w:t>年</w:t>
      </w:r>
      <w:r>
        <w:rPr>
          <w:rFonts w:ascii="仿宋" w:hAnsi="仿宋" w:eastAsia="仿宋"/>
          <w:color w:val="343434"/>
          <w:sz w:val="30"/>
          <w:szCs w:val="30"/>
        </w:rPr>
        <w:t>11</w:t>
      </w:r>
      <w:r>
        <w:rPr>
          <w:rFonts w:hint="eastAsia" w:ascii="仿宋" w:hAnsi="仿宋" w:eastAsia="仿宋"/>
          <w:color w:val="343434"/>
          <w:sz w:val="30"/>
          <w:szCs w:val="30"/>
        </w:rPr>
        <w:t>月高邮市人民医院公开招聘备案制专业技术人员报考告知书》，知悉告知事项、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仿宋" w:hAnsi="仿宋" w:eastAsia="仿宋"/>
          <w:color w:val="343434"/>
          <w:sz w:val="30"/>
          <w:szCs w:val="30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五、招聘考试时间安排：为方便考生，本次招聘笔试、面试、体检等工作集中于</w:t>
      </w:r>
      <w:r>
        <w:rPr>
          <w:rFonts w:ascii="仿宋" w:hAnsi="仿宋" w:eastAsia="仿宋"/>
          <w:color w:val="343434"/>
          <w:sz w:val="30"/>
          <w:szCs w:val="30"/>
        </w:rPr>
        <w:t>11</w:t>
      </w:r>
      <w:r>
        <w:rPr>
          <w:rFonts w:hint="eastAsia" w:ascii="仿宋" w:hAnsi="仿宋" w:eastAsia="仿宋"/>
          <w:color w:val="343434"/>
          <w:sz w:val="30"/>
          <w:szCs w:val="30"/>
        </w:rPr>
        <w:t>月</w:t>
      </w:r>
      <w:r>
        <w:rPr>
          <w:rFonts w:ascii="仿宋" w:hAnsi="仿宋" w:eastAsia="仿宋"/>
          <w:color w:val="343434"/>
          <w:sz w:val="30"/>
          <w:szCs w:val="30"/>
        </w:rPr>
        <w:t>20</w:t>
      </w:r>
      <w:r>
        <w:rPr>
          <w:rFonts w:hint="eastAsia" w:ascii="仿宋" w:hAnsi="仿宋" w:eastAsia="仿宋"/>
          <w:color w:val="343434"/>
          <w:sz w:val="30"/>
          <w:szCs w:val="30"/>
        </w:rPr>
        <w:t>日至</w:t>
      </w:r>
      <w:r>
        <w:rPr>
          <w:rFonts w:ascii="仿宋" w:hAnsi="仿宋" w:eastAsia="仿宋"/>
          <w:color w:val="343434"/>
          <w:sz w:val="30"/>
          <w:szCs w:val="30"/>
        </w:rPr>
        <w:t>22</w:t>
      </w:r>
      <w:r>
        <w:rPr>
          <w:rFonts w:hint="eastAsia" w:ascii="仿宋" w:hAnsi="仿宋" w:eastAsia="仿宋"/>
          <w:color w:val="343434"/>
          <w:sz w:val="30"/>
          <w:szCs w:val="30"/>
        </w:rPr>
        <w:t>日三天时间进行。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仿宋" w:hAnsi="仿宋" w:eastAsia="仿宋"/>
          <w:color w:val="343434"/>
          <w:sz w:val="30"/>
          <w:szCs w:val="30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1、笔试时间为</w:t>
      </w:r>
      <w:r>
        <w:rPr>
          <w:rFonts w:ascii="仿宋" w:hAnsi="仿宋" w:eastAsia="仿宋"/>
          <w:color w:val="343434"/>
          <w:sz w:val="30"/>
          <w:szCs w:val="30"/>
        </w:rPr>
        <w:t>11</w:t>
      </w:r>
      <w:r>
        <w:rPr>
          <w:rFonts w:hint="eastAsia" w:ascii="仿宋" w:hAnsi="仿宋" w:eastAsia="仿宋"/>
          <w:color w:val="343434"/>
          <w:sz w:val="30"/>
          <w:szCs w:val="30"/>
        </w:rPr>
        <w:t>月</w:t>
      </w:r>
      <w:r>
        <w:rPr>
          <w:rFonts w:ascii="仿宋" w:hAnsi="仿宋" w:eastAsia="仿宋"/>
          <w:color w:val="343434"/>
          <w:sz w:val="30"/>
          <w:szCs w:val="30"/>
        </w:rPr>
        <w:t>20</w:t>
      </w:r>
      <w:r>
        <w:rPr>
          <w:rFonts w:hint="eastAsia" w:ascii="仿宋" w:hAnsi="仿宋" w:eastAsia="仿宋"/>
          <w:color w:val="343434"/>
          <w:sz w:val="30"/>
          <w:szCs w:val="30"/>
        </w:rPr>
        <w:t>日上午8:00-9:30，笔试地点：高邮市人民医院急诊楼六楼大会议室，请考生于1</w:t>
      </w:r>
      <w:r>
        <w:rPr>
          <w:rFonts w:ascii="仿宋" w:hAnsi="仿宋" w:eastAsia="仿宋"/>
          <w:color w:val="343434"/>
          <w:sz w:val="30"/>
          <w:szCs w:val="30"/>
        </w:rPr>
        <w:t>1</w:t>
      </w:r>
      <w:r>
        <w:rPr>
          <w:rFonts w:hint="eastAsia" w:ascii="仿宋" w:hAnsi="仿宋" w:eastAsia="仿宋"/>
          <w:color w:val="343434"/>
          <w:sz w:val="30"/>
          <w:szCs w:val="30"/>
        </w:rPr>
        <w:t>月2</w:t>
      </w:r>
      <w:r>
        <w:rPr>
          <w:rFonts w:ascii="仿宋" w:hAnsi="仿宋" w:eastAsia="仿宋"/>
          <w:color w:val="343434"/>
          <w:sz w:val="30"/>
          <w:szCs w:val="30"/>
        </w:rPr>
        <w:t>0</w:t>
      </w:r>
      <w:r>
        <w:rPr>
          <w:rFonts w:hint="eastAsia" w:ascii="仿宋" w:hAnsi="仿宋" w:eastAsia="仿宋"/>
          <w:color w:val="343434"/>
          <w:sz w:val="30"/>
          <w:szCs w:val="30"/>
        </w:rPr>
        <w:t>日上午7:30前到达考场；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仿宋" w:hAnsi="仿宋" w:eastAsia="仿宋"/>
          <w:color w:val="343434"/>
          <w:sz w:val="30"/>
          <w:szCs w:val="30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2、</w:t>
      </w:r>
      <w:r>
        <w:rPr>
          <w:rFonts w:ascii="仿宋" w:hAnsi="仿宋" w:eastAsia="仿宋"/>
          <w:color w:val="343434"/>
          <w:sz w:val="30"/>
          <w:szCs w:val="30"/>
        </w:rPr>
        <w:t>11</w:t>
      </w:r>
      <w:r>
        <w:rPr>
          <w:rFonts w:hint="eastAsia" w:ascii="仿宋" w:hAnsi="仿宋" w:eastAsia="仿宋"/>
          <w:color w:val="343434"/>
          <w:sz w:val="30"/>
          <w:szCs w:val="30"/>
        </w:rPr>
        <w:t>月2</w:t>
      </w:r>
      <w:r>
        <w:rPr>
          <w:rFonts w:ascii="仿宋" w:hAnsi="仿宋" w:eastAsia="仿宋"/>
          <w:color w:val="343434"/>
          <w:sz w:val="30"/>
          <w:szCs w:val="30"/>
        </w:rPr>
        <w:t>1</w:t>
      </w:r>
      <w:r>
        <w:rPr>
          <w:rFonts w:hint="eastAsia" w:ascii="仿宋" w:hAnsi="仿宋" w:eastAsia="仿宋"/>
          <w:color w:val="343434"/>
          <w:sz w:val="30"/>
          <w:szCs w:val="30"/>
        </w:rPr>
        <w:t>日</w:t>
      </w:r>
      <w:r>
        <w:rPr>
          <w:rFonts w:hint="eastAsia" w:ascii="仿宋" w:hAnsi="仿宋" w:eastAsia="仿宋"/>
          <w:color w:val="343434"/>
          <w:spacing w:val="-4"/>
          <w:sz w:val="30"/>
          <w:szCs w:val="30"/>
        </w:rPr>
        <w:t>面试，具体时间地点</w:t>
      </w:r>
      <w:r>
        <w:rPr>
          <w:rFonts w:hint="eastAsia" w:ascii="仿宋" w:hAnsi="仿宋" w:eastAsia="仿宋"/>
          <w:color w:val="000000"/>
          <w:sz w:val="30"/>
          <w:szCs w:val="30"/>
        </w:rPr>
        <w:t>详见面试通知书</w:t>
      </w:r>
      <w:r>
        <w:rPr>
          <w:rFonts w:hint="eastAsia" w:ascii="仿宋" w:hAnsi="仿宋" w:eastAsia="仿宋"/>
          <w:color w:val="343434"/>
          <w:sz w:val="30"/>
          <w:szCs w:val="30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仿宋" w:hAnsi="仿宋" w:eastAsia="仿宋"/>
          <w:color w:val="343434"/>
          <w:sz w:val="30"/>
          <w:szCs w:val="30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3、</w:t>
      </w:r>
      <w:r>
        <w:rPr>
          <w:rFonts w:ascii="仿宋" w:hAnsi="仿宋" w:eastAsia="仿宋"/>
          <w:color w:val="343434"/>
          <w:sz w:val="30"/>
          <w:szCs w:val="30"/>
        </w:rPr>
        <w:t>11</w:t>
      </w:r>
      <w:r>
        <w:rPr>
          <w:rFonts w:hint="eastAsia" w:ascii="仿宋" w:hAnsi="仿宋" w:eastAsia="仿宋"/>
          <w:color w:val="343434"/>
          <w:sz w:val="30"/>
          <w:szCs w:val="30"/>
        </w:rPr>
        <w:t>月</w:t>
      </w:r>
      <w:r>
        <w:rPr>
          <w:rFonts w:ascii="仿宋" w:hAnsi="仿宋" w:eastAsia="仿宋"/>
          <w:color w:val="343434"/>
          <w:sz w:val="30"/>
          <w:szCs w:val="30"/>
        </w:rPr>
        <w:t>22</w:t>
      </w:r>
      <w:r>
        <w:rPr>
          <w:rFonts w:hint="eastAsia" w:ascii="仿宋" w:hAnsi="仿宋" w:eastAsia="仿宋"/>
          <w:color w:val="343434"/>
          <w:sz w:val="30"/>
          <w:szCs w:val="30"/>
        </w:rPr>
        <w:t>日上午入围体检的考生空腹参加体检，同时提交毕业证书、学位证书等证件原件材料；</w:t>
      </w:r>
    </w:p>
    <w:p>
      <w:pPr>
        <w:pStyle w:val="4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Calibri" w:hAnsi="Calibri"/>
          <w:color w:val="343434"/>
          <w:sz w:val="21"/>
          <w:szCs w:val="21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4、参加面试和体检人员名单将适时在高邮市卫健委网站上公布。</w:t>
      </w:r>
    </w:p>
    <w:p>
      <w:pPr>
        <w:widowControl/>
        <w:shd w:val="clear" w:color="auto" w:fill="FFFFFF"/>
        <w:spacing w:line="263" w:lineRule="atLeast"/>
        <w:ind w:firstLine="640"/>
        <w:rPr>
          <w:rFonts w:ascii="仿宋" w:hAnsi="仿宋" w:eastAsia="仿宋"/>
          <w:color w:val="343434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43434"/>
          <w:sz w:val="30"/>
          <w:szCs w:val="30"/>
        </w:rPr>
        <w:t>特别提醒：请按公告要求带全资格审查所需材料：</w:t>
      </w:r>
      <w:r>
        <w:rPr>
          <w:rFonts w:hint="eastAsia" w:ascii="仿宋" w:hAnsi="仿宋" w:eastAsia="仿宋" w:cs="宋体"/>
          <w:color w:val="343434"/>
          <w:kern w:val="0"/>
          <w:sz w:val="32"/>
          <w:szCs w:val="32"/>
        </w:rPr>
        <w:t>报名必须使用在有效期内的二代身份证、学历（学位）证书、资格证书、执业证书、规范化培训合格证书等材料的原件及复印件；大专及以上学历需同时提供“学信网”查询的《</w:t>
      </w:r>
      <w:r>
        <w:rPr>
          <w:rFonts w:hint="eastAsia" w:ascii="仿宋" w:hAnsi="仿宋" w:eastAsia="仿宋"/>
          <w:color w:val="343434"/>
          <w:sz w:val="30"/>
          <w:szCs w:val="30"/>
        </w:rPr>
        <w:t>教育部学历证书电子注册备案表》</w:t>
      </w:r>
      <w:r>
        <w:rPr>
          <w:rFonts w:hint="eastAsia" w:ascii="仿宋" w:hAnsi="仿宋" w:eastAsia="仿宋" w:cs="宋体"/>
          <w:color w:val="343434"/>
          <w:kern w:val="0"/>
          <w:sz w:val="32"/>
          <w:szCs w:val="32"/>
        </w:rPr>
        <w:t>；大专毕业生还需提供高中毕业证书的原件及复印件；</w:t>
      </w:r>
      <w:r>
        <w:rPr>
          <w:rFonts w:ascii="仿宋" w:hAnsi="仿宋" w:eastAsia="仿宋"/>
          <w:color w:val="343434"/>
          <w:sz w:val="30"/>
          <w:szCs w:val="30"/>
        </w:rPr>
        <w:t>个人健康申报承诺书</w:t>
      </w:r>
      <w:r>
        <w:rPr>
          <w:rFonts w:hint="eastAsia" w:ascii="仿宋" w:hAnsi="仿宋" w:eastAsia="仿宋"/>
          <w:color w:val="343434"/>
          <w:sz w:val="30"/>
          <w:szCs w:val="30"/>
        </w:rPr>
        <w:t>。</w:t>
      </w:r>
    </w:p>
    <w:p>
      <w:pPr>
        <w:widowControl/>
        <w:shd w:val="clear" w:color="auto" w:fill="FFFFFF"/>
        <w:spacing w:line="263" w:lineRule="atLeast"/>
        <w:ind w:firstLine="640"/>
        <w:rPr>
          <w:rFonts w:ascii="Calibri" w:hAnsi="Calibri"/>
          <w:color w:val="343434"/>
          <w:szCs w:val="21"/>
        </w:rPr>
      </w:pPr>
      <w:r>
        <w:rPr>
          <w:rFonts w:hint="eastAsia" w:ascii="仿宋" w:hAnsi="仿宋" w:eastAsia="仿宋"/>
          <w:color w:val="343434"/>
          <w:sz w:val="30"/>
          <w:szCs w:val="30"/>
        </w:rPr>
        <w:t>复印件（用A</w:t>
      </w:r>
      <w:r>
        <w:rPr>
          <w:rFonts w:ascii="仿宋" w:hAnsi="仿宋" w:eastAsia="仿宋"/>
          <w:color w:val="343434"/>
          <w:sz w:val="30"/>
          <w:szCs w:val="30"/>
        </w:rPr>
        <w:t>4</w:t>
      </w:r>
      <w:r>
        <w:rPr>
          <w:rFonts w:hint="eastAsia" w:ascii="仿宋" w:hAnsi="仿宋" w:eastAsia="仿宋"/>
          <w:color w:val="343434"/>
          <w:sz w:val="30"/>
          <w:szCs w:val="30"/>
        </w:rPr>
        <w:t>纸）请提前准备好。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Calibri" w:hAnsi="Calibri"/>
          <w:color w:val="343434"/>
          <w:sz w:val="21"/>
          <w:szCs w:val="21"/>
        </w:rPr>
      </w:pPr>
      <w:r>
        <w:rPr>
          <w:rFonts w:ascii="Calibri" w:hAnsi="Calibri"/>
          <w:color w:val="343434"/>
          <w:sz w:val="21"/>
          <w:szCs w:val="21"/>
        </w:rPr>
        <w:t>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color w:val="FF0000"/>
        <w:sz w:val="24"/>
        <w:szCs w:val="24"/>
      </w:rPr>
    </w:pPr>
    <w:r>
      <w:rPr>
        <w:rFonts w:hint="eastAsia"/>
        <w:b/>
        <w:bCs/>
        <w:color w:val="FF0000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5856605</wp:posOffset>
          </wp:positionH>
          <wp:positionV relativeFrom="paragraph">
            <wp:posOffset>-438150</wp:posOffset>
          </wp:positionV>
          <wp:extent cx="514985" cy="514985"/>
          <wp:effectExtent l="0" t="0" r="18415" b="18415"/>
          <wp:wrapNone/>
          <wp:docPr id="2" name="图片 2" descr="微信公众号（附件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公众号（附件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bCs/>
        <w:color w:val="FF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-428625</wp:posOffset>
          </wp:positionV>
          <wp:extent cx="498475" cy="554355"/>
          <wp:effectExtent l="0" t="0" r="15875" b="17145"/>
          <wp:wrapNone/>
          <wp:docPr id="1" name="图片 1" descr="logo（附件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（附件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847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bCs/>
        <w:color w:val="FF0000"/>
        <w:sz w:val="24"/>
        <w:szCs w:val="24"/>
      </w:rPr>
      <w:t>报名热线：18552593286（微信同号）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AF"/>
    <w:rsid w:val="0007573B"/>
    <w:rsid w:val="0010641F"/>
    <w:rsid w:val="00125E1A"/>
    <w:rsid w:val="00173528"/>
    <w:rsid w:val="0021409C"/>
    <w:rsid w:val="00222B0A"/>
    <w:rsid w:val="002E5D53"/>
    <w:rsid w:val="00336977"/>
    <w:rsid w:val="00374DDB"/>
    <w:rsid w:val="00465EB2"/>
    <w:rsid w:val="004679F1"/>
    <w:rsid w:val="004B5E7D"/>
    <w:rsid w:val="004C0F8D"/>
    <w:rsid w:val="00572B47"/>
    <w:rsid w:val="00583CF9"/>
    <w:rsid w:val="005A3976"/>
    <w:rsid w:val="005C5F5F"/>
    <w:rsid w:val="0061788A"/>
    <w:rsid w:val="006D7EAA"/>
    <w:rsid w:val="007A06AF"/>
    <w:rsid w:val="0081411C"/>
    <w:rsid w:val="009A3606"/>
    <w:rsid w:val="009B160D"/>
    <w:rsid w:val="009B71D3"/>
    <w:rsid w:val="00A13C71"/>
    <w:rsid w:val="00A23351"/>
    <w:rsid w:val="00DF43C9"/>
    <w:rsid w:val="00DF79E2"/>
    <w:rsid w:val="00E06DE9"/>
    <w:rsid w:val="00E32CCD"/>
    <w:rsid w:val="1A2F5D6A"/>
    <w:rsid w:val="4B5A789A"/>
    <w:rsid w:val="7F4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1036</Characters>
  <Lines>8</Lines>
  <Paragraphs>2</Paragraphs>
  <TotalTime>2</TotalTime>
  <ScaleCrop>false</ScaleCrop>
  <LinksUpToDate>false</LinksUpToDate>
  <CharactersWithSpaces>1215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2021-11-02T03:29:00Z</dcterms:created>
  <dc:creator>Windows 用户</dc:creator>
  <cp:lastModifiedBy>sch</cp:lastModifiedBy>
  <dcterms:modified xsi:type="dcterms:W3CDTF">2021-11-05T03:15:22Z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6FAF3DB2C1B6448A9CBD5F1A1C3C7E27</vt:lpwstr>
  </property>
</Properties>
</file>