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60" w:lineRule="exact"/>
        <w:rPr>
          <w:rFonts w:ascii="宋体" w:cs="方正仿宋_GB2312"/>
          <w:bCs/>
          <w:kern w:val="0"/>
          <w:sz w:val="32"/>
          <w:szCs w:val="32"/>
        </w:rPr>
      </w:pPr>
      <w:r>
        <w:rPr>
          <w:rFonts w:hint="eastAsia" w:ascii="宋体" w:hAnsi="宋体" w:cs="黑体"/>
          <w:bCs/>
          <w:kern w:val="0"/>
          <w:sz w:val="32"/>
          <w:szCs w:val="32"/>
        </w:rPr>
        <w:t>附件</w:t>
      </w:r>
      <w:r>
        <w:rPr>
          <w:rFonts w:ascii="宋体" w:hAnsi="宋体" w:cs="黑体"/>
          <w:bCs/>
          <w:kern w:val="0"/>
          <w:sz w:val="32"/>
          <w:szCs w:val="32"/>
        </w:rPr>
        <w:t>1</w:t>
      </w:r>
    </w:p>
    <w:p>
      <w:pPr>
        <w:pStyle w:val="3"/>
        <w:widowControl/>
        <w:spacing w:beforeAutospacing="0" w:afterAutospacing="0" w:line="560" w:lineRule="exact"/>
        <w:jc w:val="center"/>
        <w:textAlignment w:val="baseline"/>
        <w:rPr>
          <w:rFonts w:cs="方正仿宋_GB2312"/>
          <w:bCs/>
          <w:kern w:val="2"/>
          <w:sz w:val="36"/>
          <w:szCs w:val="36"/>
        </w:rPr>
      </w:pPr>
      <w:r>
        <w:rPr>
          <w:rFonts w:hint="eastAsia" w:cs="方正仿宋_GB2312"/>
          <w:bCs/>
          <w:kern w:val="2"/>
          <w:sz w:val="36"/>
          <w:szCs w:val="36"/>
        </w:rPr>
        <w:t>连云港市卫生健康委员会部分直属事业单位</w:t>
      </w:r>
      <w:r>
        <w:rPr>
          <w:rFonts w:cs="方正仿宋_GB2312"/>
          <w:bCs/>
          <w:kern w:val="2"/>
          <w:sz w:val="36"/>
          <w:szCs w:val="36"/>
        </w:rPr>
        <w:t>2022</w:t>
      </w:r>
      <w:r>
        <w:rPr>
          <w:rFonts w:hint="eastAsia" w:cs="方正仿宋_GB2312"/>
          <w:bCs/>
          <w:kern w:val="2"/>
          <w:sz w:val="36"/>
          <w:szCs w:val="36"/>
        </w:rPr>
        <w:t>年长期公开招聘编制内高层次医疗卫生专业技术人员</w:t>
      </w:r>
    </w:p>
    <w:p>
      <w:pPr>
        <w:pStyle w:val="3"/>
        <w:widowControl/>
        <w:spacing w:beforeAutospacing="0" w:afterAutospacing="0" w:line="560" w:lineRule="exact"/>
        <w:jc w:val="center"/>
        <w:textAlignment w:val="baseline"/>
        <w:rPr>
          <w:rFonts w:cs="方正仿宋_GB2312"/>
          <w:b w:val="0"/>
          <w:kern w:val="2"/>
          <w:sz w:val="44"/>
          <w:szCs w:val="44"/>
        </w:rPr>
      </w:pPr>
      <w:r>
        <w:rPr>
          <w:rFonts w:hint="eastAsia" w:cs="方正仿宋_GB2312"/>
          <w:bCs/>
          <w:kern w:val="2"/>
          <w:sz w:val="36"/>
          <w:szCs w:val="36"/>
        </w:rPr>
        <w:t>健康状况报告表</w:t>
      </w:r>
    </w:p>
    <w:p>
      <w:pPr>
        <w:spacing w:line="560" w:lineRule="exact"/>
        <w:ind w:left="-185" w:leftChars="-88" w:right="-130" w:rightChars="-62"/>
        <w:jc w:val="center"/>
        <w:rPr>
          <w:rFonts w:ascii="宋体" w:cs="方正仿宋_GB2312"/>
          <w:b/>
          <w:sz w:val="28"/>
          <w:szCs w:val="28"/>
        </w:rPr>
      </w:pPr>
      <w:r>
        <w:rPr>
          <w:rFonts w:hint="eastAsia" w:ascii="宋体" w:hAnsi="宋体" w:cs="方正仿宋_GB2312"/>
          <w:b/>
          <w:sz w:val="28"/>
          <w:szCs w:val="28"/>
        </w:rPr>
        <w:t>（</w:t>
      </w:r>
      <w:r>
        <w:rPr>
          <w:rFonts w:hint="eastAsia" w:ascii="宋体" w:hAnsi="宋体" w:cs="方正仿宋_GB2312"/>
          <w:b/>
          <w:color w:val="333333"/>
          <w:kern w:val="0"/>
          <w:sz w:val="28"/>
          <w:szCs w:val="28"/>
        </w:rPr>
        <w:t>每名考生一张，进考点时出示供查验，进入考场后交监考人员</w:t>
      </w:r>
      <w:r>
        <w:rPr>
          <w:rFonts w:hint="eastAsia" w:ascii="宋体" w:hAnsi="宋体" w:cs="方正仿宋_GB2312"/>
          <w:b/>
          <w:sz w:val="28"/>
          <w:szCs w:val="28"/>
        </w:rPr>
        <w:t>）</w:t>
      </w:r>
    </w:p>
    <w:tbl>
      <w:tblPr>
        <w:tblStyle w:val="4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1"/>
        <w:gridCol w:w="714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sz w:val="24"/>
              </w:rPr>
            </w:pPr>
            <w:r>
              <w:rPr>
                <w:rFonts w:hint="eastAsia" w:ascii="宋体" w:hAnsi="宋体" w:cs="方正仿宋_GB2312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sz w:val="24"/>
              </w:rPr>
            </w:pPr>
            <w:r>
              <w:rPr>
                <w:rFonts w:hint="eastAsia" w:ascii="宋体" w:hAnsi="宋体" w:cs="方正仿宋_GB2312"/>
                <w:sz w:val="24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sz w:val="24"/>
              </w:rPr>
            </w:pPr>
            <w:r>
              <w:rPr>
                <w:rFonts w:hint="eastAsia" w:ascii="宋体" w:hAnsi="宋体" w:cs="方正仿宋_GB2312"/>
                <w:sz w:val="24"/>
              </w:rPr>
              <w:t>准考证号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sz w:val="24"/>
              </w:rPr>
            </w:pPr>
            <w:r>
              <w:rPr>
                <w:rFonts w:hint="eastAsia" w:ascii="宋体" w:hAnsi="宋体" w:cs="方正仿宋_GB2312"/>
                <w:sz w:val="24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cs="方正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sz w:val="24"/>
              </w:rPr>
            </w:pPr>
            <w:r>
              <w:rPr>
                <w:rFonts w:hint="eastAsia" w:ascii="宋体" w:hAnsi="宋体" w:cs="方正仿宋_GB2312"/>
                <w:sz w:val="24"/>
              </w:rPr>
              <w:t>手机号码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sz w:val="24"/>
              </w:rPr>
            </w:pPr>
            <w:r>
              <w:rPr>
                <w:rFonts w:hint="eastAsia" w:ascii="宋体" w:hAnsi="宋体" w:cs="方正仿宋_GB2312"/>
                <w:sz w:val="24"/>
              </w:rPr>
              <w:t>常住</w:t>
            </w:r>
          </w:p>
          <w:p>
            <w:pPr>
              <w:spacing w:line="360" w:lineRule="exact"/>
              <w:jc w:val="center"/>
              <w:rPr>
                <w:rFonts w:ascii="宋体" w:cs="方正仿宋_GB2312"/>
                <w:sz w:val="24"/>
              </w:rPr>
            </w:pPr>
            <w:r>
              <w:rPr>
                <w:rFonts w:hint="eastAsia" w:ascii="宋体" w:hAnsi="宋体" w:cs="方正仿宋_GB2312"/>
                <w:sz w:val="24"/>
              </w:rPr>
              <w:t>地址</w:t>
            </w:r>
          </w:p>
        </w:tc>
        <w:tc>
          <w:tcPr>
            <w:tcW w:w="7999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宋体" w:cs="方正仿宋_GB2312"/>
                <w:sz w:val="24"/>
                <w:u w:val="single"/>
              </w:rPr>
            </w:pPr>
            <w:r>
              <w:rPr>
                <w:rFonts w:ascii="宋体" w:hAnsi="宋体" w:cs="方正仿宋_GB2312"/>
                <w:color w:val="000000"/>
                <w:kern w:val="0"/>
                <w:sz w:val="24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 w:cs="方正仿宋_GB2312"/>
                <w:sz w:val="24"/>
              </w:rPr>
              <w:t>省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  <w:u w:val="single"/>
                <w:lang w:val="zh-CN"/>
              </w:rPr>
              <w:t xml:space="preserve">     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 w:cs="方正仿宋_GB2312"/>
                <w:sz w:val="24"/>
              </w:rPr>
              <w:t>市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 w:cs="方正仿宋_GB2312"/>
                <w:sz w:val="24"/>
              </w:rPr>
              <w:t>（区</w:t>
            </w:r>
            <w:r>
              <w:rPr>
                <w:rFonts w:ascii="宋体" w:hAnsi="宋体" w:cs="方正仿宋_GB2312"/>
                <w:sz w:val="24"/>
              </w:rPr>
              <w:t>/</w:t>
            </w:r>
            <w:r>
              <w:rPr>
                <w:rFonts w:hint="eastAsia" w:ascii="宋体" w:hAnsi="宋体" w:cs="方正仿宋_GB2312"/>
                <w:sz w:val="24"/>
              </w:rPr>
              <w:t>县）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  <w:u w:val="single"/>
                <w:lang w:val="zh-CN"/>
              </w:rPr>
              <w:t xml:space="preserve">                   </w:t>
            </w:r>
          </w:p>
          <w:p>
            <w:pPr>
              <w:spacing w:line="360" w:lineRule="exact"/>
              <w:jc w:val="left"/>
              <w:rPr>
                <w:rFonts w:ascii="宋体" w:cs="方正仿宋_GB2312"/>
                <w:b/>
                <w:bCs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方正仿宋_GB2312"/>
                <w:b/>
                <w:bCs/>
                <w:sz w:val="20"/>
                <w:szCs w:val="20"/>
                <w:u w:val="single"/>
              </w:rPr>
              <w:t>有连云港市外旅居史的考生请填写以下来连信息：</w:t>
            </w:r>
          </w:p>
          <w:p>
            <w:pPr>
              <w:spacing w:line="360" w:lineRule="exact"/>
              <w:jc w:val="left"/>
              <w:rPr>
                <w:rFonts w:ascii="宋体" w:cs="方正仿宋_GB2312"/>
                <w:color w:val="000000"/>
                <w:sz w:val="24"/>
              </w:rPr>
            </w:pPr>
            <w:r>
              <w:rPr>
                <w:rFonts w:hint="eastAsia" w:ascii="宋体" w:hAnsi="宋体" w:cs="方正仿宋_GB2312"/>
                <w:sz w:val="24"/>
              </w:rPr>
              <w:t>来连时间：</w:t>
            </w:r>
            <w:r>
              <w:rPr>
                <w:rFonts w:ascii="宋体" w:hAnsi="宋体" w:cs="方正仿宋_GB2312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方正仿宋_GB2312"/>
                <w:sz w:val="24"/>
              </w:rPr>
              <w:t>月</w:t>
            </w:r>
            <w:r>
              <w:rPr>
                <w:rFonts w:ascii="宋体" w:hAnsi="宋体" w:cs="方正仿宋_GB2312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方正仿宋_GB2312"/>
                <w:sz w:val="24"/>
              </w:rPr>
              <w:t>日；来连参考乘坐的交通工具（飞机、高铁、</w:t>
            </w:r>
            <w:r>
              <w:rPr>
                <w:rFonts w:hint="eastAsia" w:ascii="宋体" w:hAnsi="宋体" w:cs="方正仿宋_GB2312"/>
                <w:color w:val="000000"/>
                <w:sz w:val="24"/>
              </w:rPr>
              <w:t>公交</w:t>
            </w:r>
            <w:r>
              <w:rPr>
                <w:rFonts w:hint="eastAsia" w:ascii="宋体" w:hAnsi="宋体" w:cs="方正仿宋_GB2312"/>
                <w:sz w:val="24"/>
              </w:rPr>
              <w:t>、自驾等）：</w:t>
            </w:r>
            <w:r>
              <w:rPr>
                <w:rFonts w:ascii="宋体" w:hAnsi="宋体" w:cs="方正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方正仿宋_GB2312"/>
                <w:sz w:val="24"/>
              </w:rPr>
              <w:t>；</w:t>
            </w:r>
            <w:r>
              <w:rPr>
                <w:rFonts w:ascii="宋体" w:hAnsi="宋体" w:cs="方正仿宋_GB2312"/>
                <w:sz w:val="24"/>
              </w:rPr>
              <w:t xml:space="preserve"> </w:t>
            </w:r>
            <w:r>
              <w:rPr>
                <w:rFonts w:hint="eastAsia" w:ascii="宋体" w:hAnsi="宋体" w:cs="方正仿宋_GB2312"/>
                <w:sz w:val="24"/>
              </w:rPr>
              <w:t>班次号：</w:t>
            </w:r>
            <w:r>
              <w:rPr>
                <w:rFonts w:ascii="宋体" w:hAnsi="宋体" w:cs="方正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方正仿宋_GB2312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健</w:t>
            </w:r>
          </w:p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状</w:t>
            </w:r>
          </w:p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况</w:t>
            </w:r>
          </w:p>
        </w:tc>
        <w:tc>
          <w:tcPr>
            <w:tcW w:w="5697" w:type="dxa"/>
            <w:gridSpan w:val="6"/>
            <w:vAlign w:val="center"/>
          </w:tcPr>
          <w:p>
            <w:pPr>
              <w:spacing w:line="360" w:lineRule="exact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考试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前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</w:rPr>
            </w:pPr>
          </w:p>
        </w:tc>
        <w:tc>
          <w:tcPr>
            <w:tcW w:w="5697" w:type="dxa"/>
            <w:gridSpan w:val="6"/>
            <w:vAlign w:val="center"/>
          </w:tcPr>
          <w:p>
            <w:pPr>
              <w:spacing w:line="360" w:lineRule="exact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是否是入境人员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密切接触者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或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</w:rPr>
            </w:pPr>
          </w:p>
        </w:tc>
        <w:tc>
          <w:tcPr>
            <w:tcW w:w="5697" w:type="dxa"/>
            <w:gridSpan w:val="6"/>
            <w:vAlign w:val="center"/>
          </w:tcPr>
          <w:p>
            <w:pPr>
              <w:spacing w:line="360" w:lineRule="exact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考试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前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60" w:lineRule="exact"/>
              <w:rPr>
                <w:rFonts w:ascii="宋体" w:cs="方正仿宋_GB2312"/>
                <w:color w:val="000000"/>
                <w:kern w:val="0"/>
                <w:sz w:val="24"/>
              </w:rPr>
            </w:pPr>
          </w:p>
        </w:tc>
        <w:tc>
          <w:tcPr>
            <w:tcW w:w="5697" w:type="dxa"/>
            <w:gridSpan w:val="6"/>
            <w:vAlign w:val="center"/>
          </w:tcPr>
          <w:p>
            <w:pPr>
              <w:spacing w:line="360" w:lineRule="exact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考试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前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  <w:lang w:val="zh-CN"/>
              </w:rPr>
              <w:t>7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天内是否有低风险区或报告本土确诊病例的地区旅居史。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方正仿宋_GB2312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天内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旅居地</w:t>
            </w:r>
          </w:p>
        </w:tc>
        <w:tc>
          <w:tcPr>
            <w:tcW w:w="799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核酸</w:t>
            </w:r>
          </w:p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检测</w:t>
            </w:r>
          </w:p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5697" w:type="dxa"/>
            <w:gridSpan w:val="6"/>
            <w:vAlign w:val="center"/>
          </w:tcPr>
          <w:p>
            <w:pPr>
              <w:spacing w:line="360" w:lineRule="exact"/>
              <w:rPr>
                <w:rFonts w:ascii="宋体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是否有考试开考前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</w:rPr>
              <w:t>48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小时内核酸检测阴性证明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60" w:lineRule="exact"/>
              <w:rPr>
                <w:rFonts w:ascii="宋体" w:cs="方正仿宋_GB2312"/>
                <w:color w:val="000000"/>
                <w:kern w:val="0"/>
                <w:sz w:val="24"/>
              </w:rPr>
            </w:pPr>
          </w:p>
        </w:tc>
        <w:tc>
          <w:tcPr>
            <w:tcW w:w="5697" w:type="dxa"/>
            <w:gridSpan w:val="6"/>
            <w:vAlign w:val="center"/>
          </w:tcPr>
          <w:p>
            <w:pPr>
              <w:spacing w:line="360" w:lineRule="exact"/>
              <w:rPr>
                <w:rFonts w:ascii="宋体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是否有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抵连后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天内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次核酸检测阴性证明（间隔大于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  <w:lang w:val="zh-CN"/>
              </w:rPr>
              <w:t>24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小时）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60" w:lineRule="exact"/>
              <w:rPr>
                <w:rFonts w:ascii="宋体" w:cs="方正仿宋_GB2312"/>
                <w:color w:val="000000"/>
                <w:kern w:val="0"/>
                <w:sz w:val="24"/>
              </w:rPr>
            </w:pPr>
          </w:p>
        </w:tc>
        <w:tc>
          <w:tcPr>
            <w:tcW w:w="5697" w:type="dxa"/>
            <w:gridSpan w:val="6"/>
            <w:vAlign w:val="center"/>
          </w:tcPr>
          <w:p>
            <w:pPr>
              <w:spacing w:line="360" w:lineRule="exact"/>
              <w:rPr>
                <w:rFonts w:ascii="宋体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是否有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抵连后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  <w:lang w:val="zh-CN"/>
              </w:rPr>
              <w:t>7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天内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  <w:lang w:val="zh-CN"/>
              </w:rPr>
              <w:t>5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次核酸检测阴性证明（第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、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、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、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  <w:lang w:val="zh-CN"/>
              </w:rPr>
              <w:t>5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、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  <w:lang w:val="zh-CN"/>
              </w:rPr>
              <w:t>7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天）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考</w:t>
            </w:r>
          </w:p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生</w:t>
            </w:r>
          </w:p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宋体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999" w:type="dxa"/>
            <w:gridSpan w:val="8"/>
          </w:tcPr>
          <w:p>
            <w:pPr>
              <w:spacing w:line="360" w:lineRule="exact"/>
              <w:ind w:firstLine="480" w:firstLineChars="200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本人愿意承担相关法律责任和后果。</w:t>
            </w:r>
          </w:p>
          <w:p>
            <w:pPr>
              <w:spacing w:line="360" w:lineRule="exact"/>
              <w:ind w:firstLine="480" w:firstLineChars="200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cs="方正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考生签名：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时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间：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  <w:lang w:val="zh-CN"/>
              </w:rPr>
              <w:t>2022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rFonts w:ascii="宋体" w:hAnsi="宋体" w:cs="方正仿宋_GB2312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 w:cs="方正仿宋_GB2312"/>
                <w:color w:val="000000"/>
                <w:kern w:val="0"/>
                <w:sz w:val="24"/>
                <w:lang w:val="zh-CN"/>
              </w:rPr>
              <w:t>日</w:t>
            </w:r>
          </w:p>
        </w:tc>
      </w:tr>
    </w:tbl>
    <w:p>
      <w:pPr>
        <w:spacing w:line="560" w:lineRule="exact"/>
        <w:jc w:val="left"/>
        <w:rPr>
          <w:rFonts w:ascii="宋体" w:cs="方正仿宋_GB2312"/>
          <w:sz w:val="20"/>
        </w:rPr>
      </w:pPr>
      <w:r>
        <w:rPr>
          <w:rFonts w:hint="eastAsia" w:ascii="宋体" w:hAnsi="宋体" w:cs="方正仿宋_GB2312"/>
          <w:color w:val="000000"/>
          <w:kern w:val="0"/>
          <w:sz w:val="24"/>
        </w:rPr>
        <w:t>注</w:t>
      </w:r>
      <w:r>
        <w:rPr>
          <w:rFonts w:ascii="宋体" w:hAnsi="宋体" w:cs="方正仿宋_GB2312"/>
          <w:color w:val="000000"/>
          <w:kern w:val="0"/>
          <w:sz w:val="24"/>
        </w:rPr>
        <w:t>: 7</w:t>
      </w:r>
      <w:r>
        <w:rPr>
          <w:rFonts w:hint="eastAsia" w:ascii="宋体" w:hAnsi="宋体" w:cs="方正仿宋_GB2312"/>
          <w:color w:val="000000"/>
          <w:kern w:val="0"/>
          <w:sz w:val="24"/>
          <w:lang w:val="zh-CN"/>
        </w:rPr>
        <w:t>天内</w:t>
      </w:r>
      <w:r>
        <w:rPr>
          <w:rFonts w:hint="eastAsia" w:ascii="宋体" w:hAnsi="宋体" w:cs="方正仿宋_GB2312"/>
          <w:color w:val="000000"/>
          <w:kern w:val="0"/>
          <w:sz w:val="24"/>
        </w:rPr>
        <w:t>旅居地填写具体到街道</w:t>
      </w:r>
      <w:r>
        <w:rPr>
          <w:rFonts w:ascii="宋体" w:hAnsi="宋体" w:cs="方正仿宋_GB2312"/>
          <w:color w:val="000000"/>
          <w:kern w:val="0"/>
          <w:sz w:val="24"/>
        </w:rPr>
        <w:t>(</w:t>
      </w:r>
      <w:r>
        <w:rPr>
          <w:rFonts w:hint="eastAsia" w:ascii="宋体" w:hAnsi="宋体" w:cs="方正仿宋_GB2312"/>
          <w:color w:val="000000"/>
          <w:kern w:val="0"/>
          <w:sz w:val="24"/>
        </w:rPr>
        <w:t>乡镇</w:t>
      </w:r>
      <w:r>
        <w:rPr>
          <w:rFonts w:ascii="宋体" w:hAnsi="宋体" w:cs="方正仿宋_GB2312"/>
          <w:color w:val="000000"/>
          <w:kern w:val="0"/>
          <w:sz w:val="24"/>
        </w:rPr>
        <w:t>)</w:t>
      </w:r>
      <w:r>
        <w:rPr>
          <w:rFonts w:hint="eastAsia" w:ascii="宋体" w:hAnsi="宋体" w:cs="方正仿宋_GB2312"/>
          <w:color w:val="000000"/>
          <w:kern w:val="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Y2U0MDRjZTQwZDJlMTQ2MTk4YjllYmM4YTk0MjMifQ=="/>
  </w:docVars>
  <w:rsids>
    <w:rsidRoot w:val="3DD914CA"/>
    <w:rsid w:val="3DD9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2022-11-09T09:29:00Z</dcterms:created>
  <dc:creator>sch</dc:creator>
  <cp:lastModifiedBy>sch</cp:lastModifiedBy>
  <dcterms:modified xsi:type="dcterms:W3CDTF">2022-11-09T09:29:39Z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F11D97F689C44BBD97231013C018B7E0</vt:lpwstr>
  </property>
</Properties>
</file>