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sz w:val="28"/>
          <w:szCs w:val="28"/>
          <w:lang w:eastAsia="zh-CN"/>
        </w:rPr>
      </w:pPr>
      <w:bookmarkStart w:id="0" w:name="_GoBack"/>
      <w:r>
        <w:rPr>
          <w:rFonts w:hint="eastAsia" w:ascii="方正小标宋简体" w:hAnsi="仿宋" w:eastAsia="方正小标宋简体" w:cs="微软雅黑"/>
          <w:kern w:val="2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-200025</wp:posOffset>
            </wp:positionV>
            <wp:extent cx="1057910" cy="1057910"/>
            <wp:effectExtent l="0" t="0" r="8890" b="889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hAnsi="仿宋" w:eastAsia="方正小标宋简体" w:cs="微软雅黑"/>
          <w:kern w:val="2"/>
          <w:sz w:val="44"/>
          <w:szCs w:val="4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-247650</wp:posOffset>
            </wp:positionV>
            <wp:extent cx="942975" cy="1047750"/>
            <wp:effectExtent l="0" t="0" r="9525" b="0"/>
            <wp:wrapNone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报名热线：13182556939（微信同号）</w:t>
      </w:r>
    </w:p>
    <w:p>
      <w:pPr>
        <w:pStyle w:val="4"/>
        <w:spacing w:before="0" w:beforeAutospacing="0" w:after="0" w:afterAutospacing="0" w:line="240" w:lineRule="auto"/>
        <w:jc w:val="center"/>
        <w:rPr>
          <w:rFonts w:hint="eastAsia" w:ascii="方正小标宋简体" w:hAnsi="仿宋" w:eastAsia="方正小标宋简体" w:cs="微软雅黑"/>
          <w:kern w:val="2"/>
          <w:sz w:val="44"/>
          <w:szCs w:val="44"/>
          <w:lang w:eastAsia="zh-CN"/>
        </w:rPr>
      </w:pPr>
    </w:p>
    <w:p>
      <w:pPr>
        <w:pStyle w:val="4"/>
        <w:spacing w:before="0" w:beforeAutospacing="0" w:after="0" w:afterAutospacing="0" w:line="700" w:lineRule="exact"/>
        <w:jc w:val="center"/>
        <w:rPr>
          <w:rFonts w:hint="eastAsia" w:ascii="方正小标宋简体" w:hAnsi="仿宋" w:eastAsia="方正小标宋简体" w:cs="微软雅黑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kern w:val="2"/>
          <w:sz w:val="44"/>
          <w:szCs w:val="44"/>
        </w:rPr>
        <w:t>2021年常州经开区社会事业局</w:t>
      </w:r>
    </w:p>
    <w:p>
      <w:pPr>
        <w:pStyle w:val="4"/>
        <w:spacing w:before="0" w:beforeAutospacing="0" w:after="0" w:afterAutospacing="0" w:line="700" w:lineRule="exact"/>
        <w:jc w:val="center"/>
        <w:rPr>
          <w:rFonts w:ascii="方正小标宋简体" w:hAnsi="仿宋" w:eastAsia="方正小标宋简体" w:cs="微软雅黑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kern w:val="2"/>
          <w:sz w:val="44"/>
          <w:szCs w:val="44"/>
        </w:rPr>
        <w:t>上半年申请认定教师资格人员体检通知</w:t>
      </w:r>
    </w:p>
    <w:p>
      <w:pPr>
        <w:spacing w:line="360" w:lineRule="auto"/>
        <w:rPr>
          <w:rFonts w:hint="eastAsia" w:ascii="仿宋_GB2312" w:hAnsi="微软雅黑" w:eastAsia="仿宋_GB2312" w:cs="微软雅黑"/>
          <w:sz w:val="32"/>
          <w:szCs w:val="32"/>
        </w:rPr>
      </w:pPr>
    </w:p>
    <w:p>
      <w:pPr>
        <w:spacing w:line="360" w:lineRule="auto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各有关人员：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按我省规定，</w:t>
      </w:r>
      <w:r>
        <w:rPr>
          <w:rFonts w:hint="eastAsia" w:ascii="仿宋_GB2312" w:hAnsi="Times New Roman" w:eastAsia="仿宋_GB2312"/>
          <w:sz w:val="32"/>
          <w:szCs w:val="32"/>
        </w:rPr>
        <w:t>2021</w:t>
      </w:r>
      <w:r>
        <w:rPr>
          <w:rFonts w:hint="eastAsia" w:ascii="仿宋_GB2312" w:hAnsi="微软雅黑" w:eastAsia="仿宋_GB2312" w:cs="微软雅黑"/>
          <w:sz w:val="32"/>
          <w:szCs w:val="32"/>
        </w:rPr>
        <w:t>年我区中小学教师资格认定分两次进行。现将上半年申请认定幼儿园、小学、初级中学教师资格资格体检的有关要求通知如下：</w:t>
      </w:r>
    </w:p>
    <w:p>
      <w:pPr>
        <w:spacing w:line="360" w:lineRule="auto"/>
        <w:rPr>
          <w:rFonts w:hint="eastAsia" w:ascii="仿宋_GB2312" w:hAnsi="黑体" w:eastAsia="仿宋_GB2312" w:cs="微软雅黑"/>
          <w:b/>
          <w:bCs/>
          <w:sz w:val="32"/>
          <w:szCs w:val="32"/>
        </w:rPr>
      </w:pPr>
      <w:r>
        <w:rPr>
          <w:rFonts w:hint="eastAsia" w:ascii="仿宋_GB2312" w:hAnsi="黑体" w:eastAsia="仿宋_GB2312" w:cs="微软雅黑"/>
          <w:b/>
          <w:bCs/>
          <w:sz w:val="32"/>
          <w:szCs w:val="32"/>
        </w:rPr>
        <w:t>一、体检时间与地点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</w:rPr>
        <w:t>7月6日、7月9日、7月12至13日</w:t>
      </w:r>
      <w:r>
        <w:rPr>
          <w:rFonts w:hint="eastAsia" w:ascii="仿宋_GB2312" w:hAnsi="Times New Roman" w:eastAsia="仿宋_GB2312"/>
          <w:sz w:val="32"/>
          <w:szCs w:val="32"/>
        </w:rPr>
        <w:t>，上午07:15-9:00</w:t>
      </w:r>
      <w:r>
        <w:rPr>
          <w:rFonts w:hint="eastAsia" w:ascii="仿宋_GB2312" w:hAnsi="微软雅黑" w:eastAsia="仿宋_GB2312" w:cs="微软雅黑"/>
          <w:sz w:val="32"/>
          <w:szCs w:val="32"/>
        </w:rPr>
        <w:t>（个人体检的具体时间将于</w:t>
      </w:r>
      <w:r>
        <w:rPr>
          <w:rFonts w:hint="eastAsia" w:ascii="仿宋_GB2312" w:hAnsi="Times New Roman" w:eastAsia="仿宋_GB2312"/>
          <w:sz w:val="32"/>
          <w:szCs w:val="32"/>
        </w:rPr>
        <w:t>现场确认时告知</w:t>
      </w:r>
      <w:r>
        <w:rPr>
          <w:rFonts w:hint="eastAsia" w:ascii="仿宋_GB2312" w:hAnsi="微软雅黑" w:eastAsia="仿宋_GB2312" w:cs="微软雅黑"/>
          <w:sz w:val="32"/>
          <w:szCs w:val="32"/>
        </w:rPr>
        <w:t>）。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地点：武进人民医院南院体检中心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已经参加</w:t>
      </w:r>
      <w:r>
        <w:rPr>
          <w:rFonts w:hint="eastAsia" w:ascii="仿宋_GB2312" w:hAnsi="Times New Roman" w:eastAsia="仿宋_GB2312"/>
          <w:sz w:val="32"/>
          <w:szCs w:val="32"/>
        </w:rPr>
        <w:t>2021</w:t>
      </w:r>
      <w:r>
        <w:rPr>
          <w:rFonts w:hint="eastAsia" w:ascii="仿宋_GB2312" w:hAnsi="微软雅黑" w:eastAsia="仿宋_GB2312" w:cs="微软雅黑"/>
          <w:sz w:val="32"/>
          <w:szCs w:val="32"/>
        </w:rPr>
        <w:t>年上半年常州市教育行政部门组织的新教师入职体检的人员，凭相关教育行政部门提供的体检合格证明，可免予重复体检。具体事宜可向相关教育行政部门咨询。</w:t>
      </w:r>
    </w:p>
    <w:p>
      <w:pPr>
        <w:spacing w:line="360" w:lineRule="auto"/>
        <w:ind w:firstLine="643" w:firstLineChars="200"/>
        <w:rPr>
          <w:rFonts w:hint="eastAsia" w:ascii="仿宋_GB2312" w:hAnsi="黑体" w:eastAsia="仿宋_GB2312" w:cs="微软雅黑"/>
          <w:sz w:val="32"/>
          <w:szCs w:val="32"/>
        </w:rPr>
      </w:pPr>
      <w:r>
        <w:rPr>
          <w:rFonts w:hint="eastAsia" w:ascii="仿宋_GB2312" w:hAnsi="黑体" w:eastAsia="仿宋_GB2312" w:cs="微软雅黑"/>
          <w:b/>
          <w:bCs/>
          <w:sz w:val="32"/>
          <w:szCs w:val="32"/>
        </w:rPr>
        <w:t>二、体检对象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2021</w:t>
      </w:r>
      <w:r>
        <w:rPr>
          <w:rFonts w:hint="eastAsia" w:ascii="仿宋_GB2312" w:hAnsi="微软雅黑" w:eastAsia="仿宋_GB2312" w:cs="微软雅黑"/>
          <w:sz w:val="32"/>
          <w:szCs w:val="32"/>
        </w:rPr>
        <w:t>年上半年申请认定教师资格的网报人员。</w:t>
      </w:r>
    </w:p>
    <w:p>
      <w:pPr>
        <w:spacing w:line="360" w:lineRule="auto"/>
        <w:ind w:firstLine="630" w:firstLineChars="196"/>
        <w:rPr>
          <w:rFonts w:hint="eastAsia" w:ascii="仿宋_GB2312" w:hAnsi="黑体" w:eastAsia="仿宋_GB2312" w:cs="微软雅黑"/>
          <w:b/>
          <w:bCs/>
          <w:sz w:val="32"/>
          <w:szCs w:val="32"/>
        </w:rPr>
      </w:pPr>
      <w:r>
        <w:rPr>
          <w:rFonts w:hint="eastAsia" w:ascii="仿宋_GB2312" w:hAnsi="黑体" w:eastAsia="仿宋_GB2312" w:cs="微软雅黑"/>
          <w:b/>
          <w:bCs/>
          <w:sz w:val="32"/>
          <w:szCs w:val="32"/>
        </w:rPr>
        <w:t>三、体检项目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 临床：内科、外科、眼科、五官科、测血压；2. 心电图；3. 肝功能；4. 血糖；5.肾功能；6. B超；7. 胸片；8. 尿常规；9. 血常规。10.申请幼儿园教师资格的人员还需进行淋球菌、梅毒螺旋体、ALT化验及滴虫、外阴阴道假丝酵母菌（念珠菌）妇科检查。</w:t>
      </w:r>
    </w:p>
    <w:p>
      <w:pPr>
        <w:spacing w:line="360" w:lineRule="auto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四、体检要求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一）准备工作：请佩戴口罩，带好身份证原件、《江苏省幼儿园教师资格申请人员体检表》（附件2）或《江苏省中小学教师资格申请人员体检表》（附件3）、《流行病学调查问卷及诊疗告知承诺书》（详见附件4，A4纸打印），体检表用A4纸正反双面打印，在体检表左上角务必用铅笔写上经开区教师资格认定，幼儿园资格的请注明经开区教师资格认定（幼教），在体检表的右上角编号栏填写网上申请统一报名号，填写姓名、性别、年龄、婚否、民族、籍贯、现住所、联系电话、既往病史，并粘贴好照片，在体检报到处领取体检单（含B超单、心电图单、化验单），二楼收费处缴费（小学、初级中学教师资格申请人员的体检费为280元/人，幼儿园教师资格申请人员的体检费为男320元/人，女340元/人，由体检医院按物价部门核定的收费标准收取）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（二）体检人员听从医院体检中心工作人员的引导和安排，配合做好疫情防控的检查。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（三）可灵活机动完成体检项目，先在人少的体检项目处体检，直至做完所有体检项目。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（四）体检结束后应把体检表留在体检中心交表处，体检表作为终审材料之一，不需要领回。认定部门会派专人负责去医院统一领取。联系电话：</w:t>
      </w:r>
      <w:r>
        <w:rPr>
          <w:rFonts w:hint="eastAsia" w:ascii="仿宋_GB2312" w:hAnsi="Times New Roman" w:eastAsia="仿宋_GB2312"/>
          <w:sz w:val="32"/>
          <w:szCs w:val="32"/>
        </w:rPr>
        <w:t>0519-89863197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（五）未在指定时间内按要求参加体检的人员，视为自动放弃。</w:t>
      </w:r>
    </w:p>
    <w:p>
      <w:pPr>
        <w:spacing w:line="360" w:lineRule="auto"/>
        <w:ind w:firstLine="643" w:firstLineChars="200"/>
        <w:rPr>
          <w:rFonts w:hint="eastAsia" w:ascii="仿宋_GB2312" w:hAnsi="黑体" w:eastAsia="仿宋_GB2312" w:cs="微软雅黑"/>
          <w:sz w:val="32"/>
          <w:szCs w:val="32"/>
        </w:rPr>
      </w:pPr>
      <w:r>
        <w:rPr>
          <w:rFonts w:hint="eastAsia" w:ascii="微软雅黑" w:hAnsi="微软雅黑" w:eastAsia="仿宋_GB2312" w:cs="微软雅黑"/>
          <w:b/>
          <w:bCs/>
          <w:sz w:val="32"/>
          <w:szCs w:val="32"/>
        </w:rPr>
        <w:t> </w:t>
      </w:r>
      <w:r>
        <w:rPr>
          <w:rFonts w:hint="eastAsia" w:ascii="仿宋_GB2312" w:hAnsi="黑体" w:eastAsia="仿宋_GB2312" w:cs="微软雅黑"/>
          <w:b/>
          <w:bCs/>
          <w:sz w:val="32"/>
          <w:szCs w:val="32"/>
        </w:rPr>
        <w:t>五、注意事项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（二）须自觉遵守纪律，维护秩序，不随地扔垃圾，不高声喧哗，不损坏公物。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（三）体检隔天晚上</w:t>
      </w:r>
      <w:r>
        <w:rPr>
          <w:rFonts w:hint="eastAsia" w:ascii="仿宋_GB2312" w:hAnsi="Times New Roman" w:eastAsia="仿宋_GB2312"/>
          <w:sz w:val="32"/>
          <w:szCs w:val="32"/>
        </w:rPr>
        <w:t>10</w:t>
      </w:r>
      <w:r>
        <w:rPr>
          <w:rFonts w:hint="eastAsia" w:ascii="仿宋_GB2312" w:hAnsi="微软雅黑" w:eastAsia="仿宋_GB2312" w:cs="微软雅黑"/>
          <w:sz w:val="32"/>
          <w:szCs w:val="32"/>
        </w:rPr>
        <w:t>点以后禁食，体检当天早上抽血、B超两项做完后才能进食（医院提供早餐）。</w:t>
      </w:r>
    </w:p>
    <w:p>
      <w:pPr>
        <w:spacing w:line="360" w:lineRule="auto"/>
        <w:ind w:firstLine="643" w:firstLineChars="200"/>
        <w:rPr>
          <w:rFonts w:hint="eastAsia" w:ascii="仿宋_GB2312" w:hAnsi="黑体" w:eastAsia="仿宋_GB2312" w:cs="微软雅黑"/>
          <w:b/>
          <w:bCs/>
          <w:sz w:val="32"/>
          <w:szCs w:val="32"/>
        </w:rPr>
      </w:pPr>
      <w:r>
        <w:rPr>
          <w:rFonts w:hint="eastAsia" w:ascii="仿宋_GB2312" w:hAnsi="黑体" w:eastAsia="仿宋_GB2312" w:cs="微软雅黑"/>
          <w:b/>
          <w:bCs/>
          <w:sz w:val="32"/>
          <w:szCs w:val="32"/>
        </w:rPr>
        <w:t>六、相关政策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（一）体检项目、办法、程序和标准严格按江苏省教育厅《关于做好教师资格认定体检工作的通知》（苏教师〔</w:t>
      </w:r>
      <w:r>
        <w:rPr>
          <w:rFonts w:hint="eastAsia" w:ascii="仿宋_GB2312" w:hAnsi="Times New Roman" w:eastAsia="仿宋_GB2312"/>
          <w:sz w:val="32"/>
          <w:szCs w:val="32"/>
        </w:rPr>
        <w:t>2002</w:t>
      </w:r>
      <w:r>
        <w:rPr>
          <w:rFonts w:hint="eastAsia" w:ascii="仿宋_GB2312" w:hAnsi="微软雅黑" w:eastAsia="仿宋_GB2312" w:cs="微软雅黑"/>
          <w:sz w:val="32"/>
          <w:szCs w:val="32"/>
        </w:rPr>
        <w:t>〕</w:t>
      </w:r>
      <w:r>
        <w:rPr>
          <w:rFonts w:hint="eastAsia" w:ascii="仿宋_GB2312" w:hAnsi="Times New Roman" w:eastAsia="仿宋_GB2312"/>
          <w:sz w:val="32"/>
          <w:szCs w:val="32"/>
        </w:rPr>
        <w:t>59</w:t>
      </w:r>
      <w:r>
        <w:rPr>
          <w:rFonts w:hint="eastAsia" w:ascii="仿宋_GB2312" w:hAnsi="微软雅黑" w:eastAsia="仿宋_GB2312" w:cs="微软雅黑"/>
          <w:sz w:val="32"/>
          <w:szCs w:val="32"/>
        </w:rPr>
        <w:t>号）和《省教育厅关于申请教师资格认定人员体检取消乙肝项目检测的通知》（苏教人〔</w:t>
      </w:r>
      <w:r>
        <w:rPr>
          <w:rFonts w:hint="eastAsia" w:ascii="仿宋_GB2312" w:hAnsi="Times New Roman" w:eastAsia="仿宋_GB2312"/>
          <w:sz w:val="32"/>
          <w:szCs w:val="32"/>
        </w:rPr>
        <w:t>2010〕14</w:t>
      </w:r>
      <w:r>
        <w:rPr>
          <w:rFonts w:hint="eastAsia" w:ascii="仿宋_GB2312" w:hAnsi="微软雅黑" w:eastAsia="仿宋_GB2312" w:cs="微软雅黑"/>
          <w:sz w:val="32"/>
          <w:szCs w:val="32"/>
        </w:rPr>
        <w:t>号）文件要求进行。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（二）申请教师资格的人员，均应进行体检。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（五）未参加教师资格认定机构组织的体检，其擅自体检的结论一律不予认可。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（六）体检表“既往病史”一栏，申请人应如实填写。如有隐瞒病情，不符合认定条件者取消教师资格，按弄虚作假、骗取教师资格处理，撤销其教师资格。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（七）体检表由教师资格认定机构归档保存，不退还本人。再次申请教师资格者必须重新体检。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321"/>
    <w:rsid w:val="0008459C"/>
    <w:rsid w:val="000C6908"/>
    <w:rsid w:val="00101FE1"/>
    <w:rsid w:val="00171094"/>
    <w:rsid w:val="00190820"/>
    <w:rsid w:val="002712B8"/>
    <w:rsid w:val="00286895"/>
    <w:rsid w:val="003E5AE8"/>
    <w:rsid w:val="00431204"/>
    <w:rsid w:val="0044676E"/>
    <w:rsid w:val="00485794"/>
    <w:rsid w:val="004F4479"/>
    <w:rsid w:val="00541E43"/>
    <w:rsid w:val="00556AA3"/>
    <w:rsid w:val="00606207"/>
    <w:rsid w:val="006619E3"/>
    <w:rsid w:val="00670305"/>
    <w:rsid w:val="006C1020"/>
    <w:rsid w:val="0072194A"/>
    <w:rsid w:val="0077499D"/>
    <w:rsid w:val="007773DA"/>
    <w:rsid w:val="0078437A"/>
    <w:rsid w:val="007F1321"/>
    <w:rsid w:val="0083796E"/>
    <w:rsid w:val="008A6C6E"/>
    <w:rsid w:val="008E77DF"/>
    <w:rsid w:val="00953425"/>
    <w:rsid w:val="00983E3E"/>
    <w:rsid w:val="009E6095"/>
    <w:rsid w:val="00A55AFF"/>
    <w:rsid w:val="00A921C0"/>
    <w:rsid w:val="00AC02E9"/>
    <w:rsid w:val="00B36F52"/>
    <w:rsid w:val="00B91219"/>
    <w:rsid w:val="00BE68F0"/>
    <w:rsid w:val="00C055A4"/>
    <w:rsid w:val="00C57330"/>
    <w:rsid w:val="00D40D7F"/>
    <w:rsid w:val="00DE18E2"/>
    <w:rsid w:val="00E131A1"/>
    <w:rsid w:val="00E55C20"/>
    <w:rsid w:val="00E877EB"/>
    <w:rsid w:val="00EE229B"/>
    <w:rsid w:val="00F73C50"/>
    <w:rsid w:val="00FC4668"/>
    <w:rsid w:val="00FE19F6"/>
    <w:rsid w:val="01F67C9C"/>
    <w:rsid w:val="0A181F98"/>
    <w:rsid w:val="0A346A3E"/>
    <w:rsid w:val="0DCA6498"/>
    <w:rsid w:val="102912C5"/>
    <w:rsid w:val="107A58BE"/>
    <w:rsid w:val="11F0075C"/>
    <w:rsid w:val="128903A3"/>
    <w:rsid w:val="13036AA8"/>
    <w:rsid w:val="14F05EFB"/>
    <w:rsid w:val="166557DA"/>
    <w:rsid w:val="17751521"/>
    <w:rsid w:val="18150DA4"/>
    <w:rsid w:val="188558DF"/>
    <w:rsid w:val="189974A9"/>
    <w:rsid w:val="1AED3267"/>
    <w:rsid w:val="1AFD68D9"/>
    <w:rsid w:val="1D27703D"/>
    <w:rsid w:val="1D8F574D"/>
    <w:rsid w:val="1DDA4F56"/>
    <w:rsid w:val="1E917366"/>
    <w:rsid w:val="1EF7533A"/>
    <w:rsid w:val="1F141F9D"/>
    <w:rsid w:val="200971B5"/>
    <w:rsid w:val="23E0029F"/>
    <w:rsid w:val="25557827"/>
    <w:rsid w:val="289057AA"/>
    <w:rsid w:val="28970112"/>
    <w:rsid w:val="28CF5C8F"/>
    <w:rsid w:val="2B857C46"/>
    <w:rsid w:val="2C095C41"/>
    <w:rsid w:val="2DD406FE"/>
    <w:rsid w:val="2F8133A2"/>
    <w:rsid w:val="2FC24C99"/>
    <w:rsid w:val="30483B3E"/>
    <w:rsid w:val="336F25B0"/>
    <w:rsid w:val="36811427"/>
    <w:rsid w:val="37C273C2"/>
    <w:rsid w:val="3A9A0C8F"/>
    <w:rsid w:val="3C416847"/>
    <w:rsid w:val="3CC1371D"/>
    <w:rsid w:val="3E231437"/>
    <w:rsid w:val="3E4505A1"/>
    <w:rsid w:val="3E90543C"/>
    <w:rsid w:val="3FE10D51"/>
    <w:rsid w:val="41C7027C"/>
    <w:rsid w:val="48936B02"/>
    <w:rsid w:val="4E6D1471"/>
    <w:rsid w:val="4EE34ADD"/>
    <w:rsid w:val="5116200F"/>
    <w:rsid w:val="51CF3A69"/>
    <w:rsid w:val="526F61B9"/>
    <w:rsid w:val="55B56782"/>
    <w:rsid w:val="576B2040"/>
    <w:rsid w:val="58662350"/>
    <w:rsid w:val="58911C9F"/>
    <w:rsid w:val="58FD18CF"/>
    <w:rsid w:val="594B35FA"/>
    <w:rsid w:val="5B1F365E"/>
    <w:rsid w:val="5C5A0051"/>
    <w:rsid w:val="63FC7F3D"/>
    <w:rsid w:val="67426BF4"/>
    <w:rsid w:val="6BBD586F"/>
    <w:rsid w:val="6C2A0F50"/>
    <w:rsid w:val="6E345613"/>
    <w:rsid w:val="6E8B0BE5"/>
    <w:rsid w:val="70DB1E60"/>
    <w:rsid w:val="71661EC6"/>
    <w:rsid w:val="71ED48D8"/>
    <w:rsid w:val="733D49B0"/>
    <w:rsid w:val="7382421C"/>
    <w:rsid w:val="74655704"/>
    <w:rsid w:val="74656E93"/>
    <w:rsid w:val="76221501"/>
    <w:rsid w:val="774A6AE4"/>
    <w:rsid w:val="77736A0D"/>
    <w:rsid w:val="79752251"/>
    <w:rsid w:val="7A3211D3"/>
    <w:rsid w:val="7DBD1490"/>
    <w:rsid w:val="7DF547DA"/>
    <w:rsid w:val="7F1E23F5"/>
    <w:rsid w:val="7FC559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255</Words>
  <Characters>1460</Characters>
  <Lines>12</Lines>
  <Paragraphs>3</Paragraphs>
  <TotalTime>0</TotalTime>
  <ScaleCrop>false</ScaleCrop>
  <LinksUpToDate>false</LinksUpToDate>
  <CharactersWithSpaces>1712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2021-04-08T03:43:00Z</dcterms:created>
  <dc:creator>pc-3-1027</dc:creator>
  <cp:lastModifiedBy>简简单单的依恋</cp:lastModifiedBy>
  <dcterms:modified xsi:type="dcterms:W3CDTF">2021-04-09T07:26:42Z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B04DDD9836DE4F568A8F1A7E31724906</vt:lpwstr>
  </property>
</Properties>
</file>