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苏州市残联下属事业单位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0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769"/>
        <w:gridCol w:w="2136"/>
        <w:gridCol w:w="1361"/>
        <w:gridCol w:w="1769"/>
        <w:gridCol w:w="1783"/>
        <w:gridCol w:w="1742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位简介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苏州市残疾人活动中心</w:t>
            </w:r>
          </w:p>
        </w:tc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计算机系统操作工</w:t>
            </w:r>
          </w:p>
        </w:tc>
        <w:tc>
          <w:tcPr>
            <w:tcW w:w="21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辅助从事办公室文字及后勤工作</w:t>
            </w:r>
          </w:p>
        </w:tc>
        <w:tc>
          <w:tcPr>
            <w:tcW w:w="13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中文文秘类、社会政治类</w:t>
            </w: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文艺指导员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辅助性从事残疾人文艺指导工作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艺术类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视频编辑制作员</w:t>
            </w:r>
          </w:p>
        </w:tc>
        <w:tc>
          <w:tcPr>
            <w:tcW w:w="21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辅助性从事视频编辑制作工作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计算机（大类）类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苏州市残疾人康复训练服务中心</w:t>
            </w:r>
          </w:p>
        </w:tc>
        <w:tc>
          <w:tcPr>
            <w:tcW w:w="17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计算机系统操作工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辅助从事办公室文字及后勤工作</w:t>
            </w: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7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中文文秘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  <w:lang w:val="en-US" w:eastAsia="zh-CN"/>
              </w:rPr>
              <w:t>类，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社会政治类，公共管理类</w:t>
            </w:r>
          </w:p>
        </w:tc>
        <w:tc>
          <w:tcPr>
            <w:tcW w:w="17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74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执行苏州市属事业单位公益性岗位年薪等级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</w:tr>
    </w:tbl>
    <w:p>
      <w:pPr>
        <w:spacing w:line="320" w:lineRule="exact"/>
        <w:rPr>
          <w:sz w:val="24"/>
          <w:szCs w:val="24"/>
        </w:rPr>
      </w:pPr>
    </w:p>
    <w:sectPr>
      <w:headerReference r:id="rId3" w:type="default"/>
      <w:pgSz w:w="16838" w:h="11906" w:orient="landscape"/>
      <w:pgMar w:top="1800" w:right="1440" w:bottom="1800" w:left="144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="宋体"/>
        <w:lang w:val="en-US" w:eastAsia="zh-CN"/>
      </w:rPr>
    </w:pPr>
    <w:r>
      <w:drawing>
        <wp:inline distT="0" distB="0" distL="114300" distR="114300">
          <wp:extent cx="543560" cy="610235"/>
          <wp:effectExtent l="0" t="0" r="8890" b="18415"/>
          <wp:docPr id="1026" name="图片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图片 2" descr="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560" cy="6102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  <w:r>
      <w:rPr>
        <w:rFonts w:hint="eastAsia"/>
        <w:b/>
        <w:bCs/>
        <w:color w:val="FF0000"/>
        <w:sz w:val="36"/>
        <w:szCs w:val="36"/>
        <w:lang w:val="en-US" w:eastAsia="zh-CN"/>
      </w:rPr>
      <w:t>报名热线：13328039702、18118479702、13205173179（微信同号）</w:t>
    </w:r>
    <w:r>
      <w:rPr>
        <w:rFonts w:hint="eastAsia"/>
        <w:lang w:val="en-US" w:eastAsia="zh-CN"/>
      </w:rPr>
      <w:t xml:space="preserve">         </w:t>
    </w:r>
    <w:r>
      <w:drawing>
        <wp:inline distT="0" distB="0" distL="114300" distR="114300">
          <wp:extent cx="590550" cy="593090"/>
          <wp:effectExtent l="0" t="0" r="0" b="16510"/>
          <wp:docPr id="1025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图片 1" descr="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" cy="593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92D0D"/>
    <w:rsid w:val="00064BD9"/>
    <w:rsid w:val="00417806"/>
    <w:rsid w:val="00817424"/>
    <w:rsid w:val="00DD12B9"/>
    <w:rsid w:val="02F47136"/>
    <w:rsid w:val="239D2BFB"/>
    <w:rsid w:val="23A17838"/>
    <w:rsid w:val="262A5069"/>
    <w:rsid w:val="50930570"/>
    <w:rsid w:val="635068E0"/>
    <w:rsid w:val="64A148F4"/>
    <w:rsid w:val="6A8A1454"/>
    <w:rsid w:val="6F121819"/>
    <w:rsid w:val="6F7260CA"/>
    <w:rsid w:val="6F9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2E65E-C6A9-4728-A7D9-CC5A90E5DB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</Words>
  <Characters>284</Characters>
  <Lines>2</Lines>
  <Paragraphs>1</Paragraphs>
  <TotalTime>3</TotalTime>
  <ScaleCrop>false</ScaleCrop>
  <LinksUpToDate>false</LinksUpToDate>
  <CharactersWithSpaces>332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2021-01-14T08:51:00Z</dcterms:created>
  <dc:creator>murder</dc:creator>
  <cp:lastModifiedBy>腐草為瑩</cp:lastModifiedBy>
  <cp:lastPrinted>2021-01-21T02:11:00Z</cp:lastPrinted>
  <dcterms:modified xsi:type="dcterms:W3CDTF">2021-02-01T13:17:08Z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